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8F" w:rsidRDefault="004B688F" w:rsidP="004B688F">
      <w:pPr>
        <w:pStyle w:val="a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6C2CE49" wp14:editId="1A70902D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3E" w:rsidRDefault="0083463E" w:rsidP="0083463E">
      <w:pPr>
        <w:pStyle w:val="a5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4B0676" w:rsidRPr="00612086" w:rsidRDefault="004B688F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КОМУНАЛЬНИЙ ЗАКЛАД «ПУЛТІВЕЦЬКИЙ ЛІЦЕЙ</w:t>
      </w:r>
      <w:r w:rsidR="004B0676" w:rsidRPr="00612086">
        <w:rPr>
          <w:b/>
        </w:rPr>
        <w:t xml:space="preserve"> </w:t>
      </w:r>
    </w:p>
    <w:p w:rsidR="004B688F" w:rsidRPr="00612086" w:rsidRDefault="004B0676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</w:t>
      </w:r>
      <w:r w:rsidR="004B688F" w:rsidRPr="00612086">
        <w:rPr>
          <w:b/>
        </w:rPr>
        <w:t>»</w:t>
      </w:r>
    </w:p>
    <w:p w:rsidR="004B688F" w:rsidRPr="003A6CCB" w:rsidRDefault="004B688F" w:rsidP="004B688F">
      <w:pPr>
        <w:pStyle w:val="a5"/>
        <w:jc w:val="left"/>
        <w:rPr>
          <w:b/>
          <w:sz w:val="14"/>
          <w:szCs w:val="32"/>
        </w:rPr>
      </w:pPr>
    </w:p>
    <w:p w:rsidR="004B688F" w:rsidRDefault="004B688F" w:rsidP="004B688F">
      <w:pPr>
        <w:pStyle w:val="a5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4B688F" w:rsidRDefault="004B688F" w:rsidP="004B688F">
      <w:pPr>
        <w:pStyle w:val="a5"/>
        <w:rPr>
          <w:b/>
          <w:sz w:val="32"/>
          <w:szCs w:val="32"/>
        </w:rPr>
      </w:pPr>
    </w:p>
    <w:p w:rsidR="002B5107" w:rsidRPr="00B7570D" w:rsidRDefault="00B7570D" w:rsidP="002B5107">
      <w:pPr>
        <w:rPr>
          <w:sz w:val="28"/>
          <w:lang w:val="uk-UA"/>
        </w:rPr>
      </w:pPr>
      <w:r w:rsidRPr="00B7570D">
        <w:rPr>
          <w:sz w:val="28"/>
          <w:lang w:val="uk-UA"/>
        </w:rPr>
        <w:t>13</w:t>
      </w:r>
      <w:r w:rsidR="005E2F8B" w:rsidRPr="00B7570D">
        <w:rPr>
          <w:sz w:val="28"/>
          <w:lang w:val="uk-UA"/>
        </w:rPr>
        <w:t>.0</w:t>
      </w:r>
      <w:r w:rsidR="00EE2344" w:rsidRPr="00B7570D">
        <w:rPr>
          <w:sz w:val="28"/>
          <w:lang w:val="uk-UA"/>
        </w:rPr>
        <w:t>6</w:t>
      </w:r>
      <w:bookmarkStart w:id="0" w:name="_GoBack"/>
      <w:bookmarkEnd w:id="0"/>
      <w:r w:rsidR="00CB22E7" w:rsidRPr="00B7570D">
        <w:rPr>
          <w:sz w:val="28"/>
          <w:lang w:val="uk-UA"/>
        </w:rPr>
        <w:t>.</w:t>
      </w:r>
      <w:r w:rsidR="00631D0F" w:rsidRPr="00B7570D">
        <w:rPr>
          <w:sz w:val="28"/>
          <w:lang w:val="uk-UA"/>
        </w:rPr>
        <w:t>202</w:t>
      </w:r>
      <w:r w:rsidR="00F710BE" w:rsidRPr="00B7570D">
        <w:rPr>
          <w:sz w:val="28"/>
          <w:lang w:val="uk-UA"/>
        </w:rPr>
        <w:t>5</w:t>
      </w:r>
      <w:r w:rsidR="00EA6AFF" w:rsidRPr="00B7570D">
        <w:rPr>
          <w:sz w:val="28"/>
          <w:lang w:val="uk-UA"/>
        </w:rPr>
        <w:t xml:space="preserve"> </w:t>
      </w:r>
      <w:r w:rsidR="004B0676" w:rsidRPr="00B7570D">
        <w:rPr>
          <w:sz w:val="28"/>
          <w:lang w:val="uk-UA"/>
        </w:rPr>
        <w:t xml:space="preserve">   </w:t>
      </w:r>
      <w:r w:rsidR="00D15DDB" w:rsidRPr="00B7570D">
        <w:rPr>
          <w:sz w:val="28"/>
          <w:lang w:val="uk-UA"/>
        </w:rPr>
        <w:t xml:space="preserve">            </w:t>
      </w:r>
      <w:r w:rsidR="00CB22E7" w:rsidRPr="00B7570D">
        <w:rPr>
          <w:sz w:val="28"/>
          <w:lang w:val="uk-UA"/>
        </w:rPr>
        <w:t xml:space="preserve">      </w:t>
      </w:r>
      <w:r w:rsidR="00D15DDB" w:rsidRPr="00B7570D">
        <w:rPr>
          <w:sz w:val="28"/>
          <w:lang w:val="uk-UA"/>
        </w:rPr>
        <w:t xml:space="preserve">            </w:t>
      </w:r>
      <w:r w:rsidR="00FE3255" w:rsidRPr="00B7570D">
        <w:rPr>
          <w:sz w:val="28"/>
          <w:lang w:val="uk-UA"/>
        </w:rPr>
        <w:t xml:space="preserve"> </w:t>
      </w:r>
      <w:r w:rsidR="00EA6AFF" w:rsidRPr="00B7570D">
        <w:rPr>
          <w:sz w:val="28"/>
          <w:lang w:val="uk-UA"/>
        </w:rPr>
        <w:t xml:space="preserve">  </w:t>
      </w:r>
      <w:r w:rsidR="00FE3255" w:rsidRPr="00B7570D">
        <w:rPr>
          <w:sz w:val="28"/>
          <w:lang w:val="uk-UA"/>
        </w:rPr>
        <w:t xml:space="preserve"> </w:t>
      </w:r>
      <w:r w:rsidR="004B688F" w:rsidRPr="00B7570D">
        <w:rPr>
          <w:sz w:val="28"/>
          <w:lang w:val="uk-UA"/>
        </w:rPr>
        <w:t xml:space="preserve">с. </w:t>
      </w:r>
      <w:proofErr w:type="spellStart"/>
      <w:r w:rsidR="004B688F" w:rsidRPr="00B7570D">
        <w:rPr>
          <w:sz w:val="28"/>
          <w:lang w:val="uk-UA"/>
        </w:rPr>
        <w:t>Пултівці</w:t>
      </w:r>
      <w:proofErr w:type="spellEnd"/>
      <w:r w:rsidR="004B688F" w:rsidRPr="00B7570D">
        <w:rPr>
          <w:sz w:val="28"/>
          <w:lang w:val="uk-UA"/>
        </w:rPr>
        <w:t xml:space="preserve">              </w:t>
      </w:r>
      <w:r w:rsidR="00FE3255" w:rsidRPr="00B7570D">
        <w:rPr>
          <w:sz w:val="28"/>
          <w:lang w:val="uk-UA"/>
        </w:rPr>
        <w:t xml:space="preserve">                          </w:t>
      </w:r>
      <w:r w:rsidR="00571C32" w:rsidRPr="00B7570D">
        <w:rPr>
          <w:sz w:val="28"/>
          <w:lang w:val="uk-UA"/>
        </w:rPr>
        <w:t xml:space="preserve"> </w:t>
      </w:r>
      <w:r w:rsidR="004B688F" w:rsidRPr="00B7570D">
        <w:rPr>
          <w:sz w:val="28"/>
          <w:lang w:val="uk-UA"/>
        </w:rPr>
        <w:t>№</w:t>
      </w:r>
      <w:r w:rsidR="004B0676" w:rsidRPr="00B7570D">
        <w:rPr>
          <w:sz w:val="28"/>
          <w:lang w:val="uk-UA"/>
        </w:rPr>
        <w:t xml:space="preserve"> </w:t>
      </w:r>
      <w:r w:rsidRPr="00B7570D">
        <w:rPr>
          <w:sz w:val="28"/>
          <w:lang w:val="uk-UA"/>
        </w:rPr>
        <w:t>93</w:t>
      </w:r>
      <w:r w:rsidR="005E2F8B" w:rsidRPr="00B7570D">
        <w:rPr>
          <w:sz w:val="28"/>
          <w:lang w:val="uk-UA"/>
        </w:rPr>
        <w:t>-о</w:t>
      </w:r>
    </w:p>
    <w:p w:rsidR="002B5107" w:rsidRPr="002B5107" w:rsidRDefault="002B5107" w:rsidP="002B5107">
      <w:pPr>
        <w:rPr>
          <w:color w:val="FF0000"/>
          <w:sz w:val="28"/>
          <w:lang w:val="uk-UA"/>
        </w:rPr>
      </w:pPr>
    </w:p>
    <w:p w:rsidR="00EE2344" w:rsidRPr="00EE2344" w:rsidRDefault="002822DD" w:rsidP="00EE234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EE2344">
        <w:rPr>
          <w:rFonts w:ascii="Times New Roman" w:hAnsi="Times New Roman" w:cs="Times New Roman"/>
          <w:b/>
          <w:sz w:val="28"/>
          <w:szCs w:val="28"/>
        </w:rPr>
        <w:t xml:space="preserve">Про стан </w:t>
      </w:r>
      <w:proofErr w:type="spellStart"/>
      <w:r w:rsidRPr="00EE2344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EE23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b/>
          <w:sz w:val="28"/>
          <w:szCs w:val="28"/>
        </w:rPr>
        <w:t>шкільної</w:t>
      </w:r>
      <w:proofErr w:type="spellEnd"/>
      <w:r w:rsidRPr="00EE23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b/>
          <w:sz w:val="28"/>
          <w:szCs w:val="28"/>
        </w:rPr>
        <w:t>бібліотеки</w:t>
      </w:r>
      <w:proofErr w:type="spellEnd"/>
      <w:r w:rsidRPr="00EE23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22DD" w:rsidRPr="00EE2344" w:rsidRDefault="002822DD" w:rsidP="00EE234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EE2344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EE2344" w:rsidRPr="00EE2344">
        <w:rPr>
          <w:rFonts w:ascii="Times New Roman" w:hAnsi="Times New Roman" w:cs="Times New Roman"/>
          <w:b/>
          <w:sz w:val="28"/>
          <w:szCs w:val="28"/>
        </w:rPr>
        <w:t>202</w:t>
      </w:r>
      <w:r w:rsidR="00F710BE">
        <w:rPr>
          <w:rFonts w:ascii="Times New Roman" w:hAnsi="Times New Roman" w:cs="Times New Roman"/>
          <w:b/>
          <w:sz w:val="28"/>
          <w:szCs w:val="28"/>
        </w:rPr>
        <w:t>4</w:t>
      </w:r>
      <w:r w:rsidR="00EE2344" w:rsidRPr="00EE2344">
        <w:rPr>
          <w:rFonts w:ascii="Times New Roman" w:hAnsi="Times New Roman" w:cs="Times New Roman"/>
          <w:b/>
          <w:sz w:val="28"/>
          <w:szCs w:val="28"/>
        </w:rPr>
        <w:t>-202</w:t>
      </w:r>
      <w:r w:rsidR="00F710BE">
        <w:rPr>
          <w:rFonts w:ascii="Times New Roman" w:hAnsi="Times New Roman" w:cs="Times New Roman"/>
          <w:b/>
          <w:sz w:val="28"/>
          <w:szCs w:val="28"/>
        </w:rPr>
        <w:t>5</w:t>
      </w:r>
      <w:r w:rsidR="00EE2344" w:rsidRPr="00EE2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3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b/>
          <w:sz w:val="28"/>
          <w:szCs w:val="28"/>
        </w:rPr>
        <w:t>навчальному</w:t>
      </w:r>
      <w:proofErr w:type="spellEnd"/>
      <w:r w:rsidRPr="00EE23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</w:p>
    <w:p w:rsidR="002822DD" w:rsidRPr="00EE2344" w:rsidRDefault="002822DD" w:rsidP="00EE234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822DD" w:rsidRPr="00EE2344" w:rsidRDefault="002822DD" w:rsidP="00EE2344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34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біблі</w:t>
      </w:r>
      <w:proofErr w:type="gramStart"/>
      <w:r w:rsidRPr="00EE2344">
        <w:rPr>
          <w:rFonts w:ascii="Times New Roman" w:hAnsi="Times New Roman" w:cs="Times New Roman"/>
          <w:sz w:val="28"/>
          <w:szCs w:val="28"/>
        </w:rPr>
        <w:t>отеку</w:t>
      </w:r>
      <w:proofErr w:type="spellEnd"/>
      <w:proofErr w:type="gram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загальноосвітнього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закладу (наказ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14.05.1999 № 139)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2344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="00EE23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E2344">
        <w:rPr>
          <w:rFonts w:ascii="Times New Roman" w:hAnsi="Times New Roman" w:cs="Times New Roman"/>
          <w:sz w:val="28"/>
          <w:szCs w:val="28"/>
        </w:rPr>
        <w:t>Пултівецький</w:t>
      </w:r>
      <w:proofErr w:type="spellEnd"/>
      <w:r w:rsid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344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="00EE2344">
        <w:rPr>
          <w:rFonts w:ascii="Times New Roman" w:hAnsi="Times New Roman" w:cs="Times New Roman"/>
          <w:sz w:val="28"/>
          <w:szCs w:val="28"/>
        </w:rPr>
        <w:t>»</w:t>
      </w:r>
      <w:r w:rsidRPr="00EE23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344"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 w:rsidR="00EE2344">
        <w:rPr>
          <w:rFonts w:ascii="Times New Roman" w:hAnsi="Times New Roman" w:cs="Times New Roman"/>
          <w:sz w:val="28"/>
          <w:szCs w:val="28"/>
        </w:rPr>
        <w:t xml:space="preserve"> О.М.</w:t>
      </w:r>
      <w:r w:rsidRPr="00EE2344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структурним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бібліотечно-інформаційне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>, культурно-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просвітницьке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34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свою роботу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до плану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регламентуючої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>.</w:t>
      </w:r>
    </w:p>
    <w:p w:rsidR="00317219" w:rsidRDefault="002822DD" w:rsidP="00D34DC3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EE23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2344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r w:rsidR="00317219">
        <w:rPr>
          <w:rFonts w:ascii="Times New Roman" w:hAnsi="Times New Roman" w:cs="Times New Roman"/>
          <w:sz w:val="28"/>
          <w:szCs w:val="28"/>
        </w:rPr>
        <w:t>КЗ «</w:t>
      </w:r>
      <w:proofErr w:type="spellStart"/>
      <w:r w:rsidR="00317219">
        <w:rPr>
          <w:rFonts w:ascii="Times New Roman" w:hAnsi="Times New Roman" w:cs="Times New Roman"/>
          <w:sz w:val="28"/>
          <w:szCs w:val="28"/>
        </w:rPr>
        <w:t>Пултівецький</w:t>
      </w:r>
      <w:proofErr w:type="spellEnd"/>
      <w:r w:rsidR="00317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219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="00317219">
        <w:rPr>
          <w:rFonts w:ascii="Times New Roman" w:hAnsi="Times New Roman" w:cs="Times New Roman"/>
          <w:sz w:val="28"/>
          <w:szCs w:val="28"/>
        </w:rPr>
        <w:t>»</w:t>
      </w:r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бібліотек</w:t>
      </w:r>
      <w:r w:rsidR="0031721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17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21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317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21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317219">
        <w:rPr>
          <w:rFonts w:ascii="Times New Roman" w:hAnsi="Times New Roman" w:cs="Times New Roman"/>
          <w:sz w:val="28"/>
          <w:szCs w:val="28"/>
        </w:rPr>
        <w:t xml:space="preserve"> року.</w:t>
      </w:r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219" w:rsidRPr="00021F9C" w:rsidRDefault="00317219" w:rsidP="00D34DC3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F9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аналітичній</w:t>
      </w:r>
      <w:proofErr w:type="spellEnd"/>
      <w:r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довідці</w:t>
      </w:r>
      <w:proofErr w:type="spellEnd"/>
      <w:r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="002822DD" w:rsidRPr="00021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22DD" w:rsidRPr="00021F9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822DD" w:rsidRPr="00021F9C">
        <w:rPr>
          <w:rFonts w:ascii="Times New Roman" w:hAnsi="Times New Roman" w:cs="Times New Roman"/>
          <w:sz w:val="28"/>
          <w:szCs w:val="28"/>
        </w:rPr>
        <w:t xml:space="preserve"> </w:t>
      </w:r>
      <w:r w:rsidRPr="00021F9C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біблотеки</w:t>
      </w:r>
      <w:proofErr w:type="spellEnd"/>
      <w:r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організована</w:t>
      </w:r>
      <w:proofErr w:type="spellEnd"/>
      <w:r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21F9C">
        <w:rPr>
          <w:rFonts w:ascii="Times New Roman" w:hAnsi="Times New Roman" w:cs="Times New Roman"/>
          <w:sz w:val="28"/>
          <w:szCs w:val="28"/>
        </w:rPr>
        <w:t xml:space="preserve"> до наказу «Про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="00D34DC3"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DC3" w:rsidRPr="00021F9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34DC3"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DC3" w:rsidRPr="00021F9C">
        <w:rPr>
          <w:rFonts w:ascii="Times New Roman" w:hAnsi="Times New Roman" w:cs="Times New Roman"/>
          <w:sz w:val="28"/>
          <w:szCs w:val="28"/>
        </w:rPr>
        <w:t>біблі</w:t>
      </w:r>
      <w:r w:rsidR="00E12AB9" w:rsidRPr="00021F9C">
        <w:rPr>
          <w:rFonts w:ascii="Times New Roman" w:hAnsi="Times New Roman" w:cs="Times New Roman"/>
          <w:sz w:val="28"/>
          <w:szCs w:val="28"/>
        </w:rPr>
        <w:t>отеки</w:t>
      </w:r>
      <w:proofErr w:type="spellEnd"/>
      <w:r w:rsidR="00E12AB9" w:rsidRPr="00021F9C">
        <w:rPr>
          <w:rFonts w:ascii="Times New Roman" w:hAnsi="Times New Roman" w:cs="Times New Roman"/>
          <w:sz w:val="28"/>
          <w:szCs w:val="28"/>
        </w:rPr>
        <w:t xml:space="preserve"> у 2024-2025</w:t>
      </w:r>
      <w:r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21F9C"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r w:rsidRPr="00021F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21F9C">
        <w:rPr>
          <w:rFonts w:ascii="Times New Roman" w:hAnsi="Times New Roman" w:cs="Times New Roman"/>
          <w:sz w:val="28"/>
          <w:szCs w:val="28"/>
        </w:rPr>
        <w:t xml:space="preserve"> </w:t>
      </w:r>
      <w:r w:rsidR="00E12AB9" w:rsidRPr="00021F9C">
        <w:rPr>
          <w:rFonts w:ascii="Times New Roman" w:hAnsi="Times New Roman" w:cs="Times New Roman"/>
          <w:sz w:val="28"/>
          <w:szCs w:val="28"/>
        </w:rPr>
        <w:t>18.09.2024 р. № 134</w:t>
      </w:r>
      <w:r w:rsidR="00A256CD" w:rsidRPr="00021F9C">
        <w:rPr>
          <w:rFonts w:ascii="Times New Roman" w:hAnsi="Times New Roman" w:cs="Times New Roman"/>
          <w:sz w:val="28"/>
          <w:szCs w:val="28"/>
        </w:rPr>
        <w:t xml:space="preserve">-о та планом </w:t>
      </w:r>
      <w:proofErr w:type="spellStart"/>
      <w:r w:rsidR="00A256CD" w:rsidRPr="00021F9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A256CD"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6CD" w:rsidRPr="00021F9C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="00A256CD" w:rsidRPr="00021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56CD" w:rsidRPr="00021F9C">
        <w:rPr>
          <w:rFonts w:ascii="Times New Roman" w:hAnsi="Times New Roman" w:cs="Times New Roman"/>
          <w:sz w:val="28"/>
          <w:szCs w:val="28"/>
        </w:rPr>
        <w:t>розглянутим</w:t>
      </w:r>
      <w:proofErr w:type="spellEnd"/>
      <w:r w:rsidR="00A256CD" w:rsidRPr="00021F9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256CD" w:rsidRPr="00021F9C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="00A256CD" w:rsidRPr="00021F9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256CD" w:rsidRPr="00021F9C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="00A256CD" w:rsidRPr="000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6CD" w:rsidRPr="00021F9C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A256CD" w:rsidRPr="00021F9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A256CD" w:rsidRPr="00021F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256CD" w:rsidRPr="00021F9C">
        <w:rPr>
          <w:rFonts w:ascii="Times New Roman" w:hAnsi="Times New Roman" w:cs="Times New Roman"/>
          <w:sz w:val="28"/>
          <w:szCs w:val="28"/>
        </w:rPr>
        <w:t xml:space="preserve"> </w:t>
      </w:r>
      <w:r w:rsidR="00D34DC3" w:rsidRPr="00021F9C">
        <w:rPr>
          <w:rFonts w:ascii="Times New Roman" w:hAnsi="Times New Roman" w:cs="Times New Roman"/>
          <w:sz w:val="28"/>
          <w:szCs w:val="28"/>
        </w:rPr>
        <w:t>29.08.20</w:t>
      </w:r>
      <w:r w:rsidR="00021F9C" w:rsidRPr="00021F9C">
        <w:rPr>
          <w:rFonts w:ascii="Times New Roman" w:hAnsi="Times New Roman" w:cs="Times New Roman"/>
          <w:sz w:val="28"/>
          <w:szCs w:val="28"/>
        </w:rPr>
        <w:t>2</w:t>
      </w:r>
      <w:r w:rsidR="00F710BE" w:rsidRPr="00021F9C">
        <w:rPr>
          <w:rFonts w:ascii="Times New Roman" w:hAnsi="Times New Roman" w:cs="Times New Roman"/>
          <w:sz w:val="28"/>
          <w:szCs w:val="28"/>
        </w:rPr>
        <w:t>4</w:t>
      </w:r>
      <w:r w:rsidR="00D34DC3" w:rsidRPr="00021F9C">
        <w:rPr>
          <w:rFonts w:ascii="Times New Roman" w:hAnsi="Times New Roman" w:cs="Times New Roman"/>
          <w:sz w:val="28"/>
          <w:szCs w:val="28"/>
        </w:rPr>
        <w:t xml:space="preserve"> р., протокол № 2.</w:t>
      </w:r>
      <w:proofErr w:type="gramEnd"/>
    </w:p>
    <w:p w:rsidR="00317219" w:rsidRDefault="00D34DC3" w:rsidP="00EE2344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2021 року. У 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закінчила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КВНЗ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Тульчинське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училище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Бібліотечна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справа»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Фахівець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бібліотечної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F62BA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7F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62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62BA">
        <w:rPr>
          <w:rFonts w:ascii="Times New Roman" w:hAnsi="Times New Roman" w:cs="Times New Roman"/>
          <w:sz w:val="28"/>
          <w:szCs w:val="28"/>
        </w:rPr>
        <w:t>ідвищує</w:t>
      </w:r>
      <w:proofErr w:type="spellEnd"/>
      <w:r w:rsidRPr="007F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BA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7F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BA">
        <w:rPr>
          <w:rFonts w:ascii="Times New Roman" w:hAnsi="Times New Roman" w:cs="Times New Roman"/>
          <w:sz w:val="28"/>
          <w:szCs w:val="28"/>
        </w:rPr>
        <w:t>кваліфікаційний</w:t>
      </w:r>
      <w:proofErr w:type="spellEnd"/>
      <w:r w:rsidRPr="007F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BA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7F62B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F62B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7F62BA">
        <w:rPr>
          <w:rFonts w:ascii="Times New Roman" w:hAnsi="Times New Roman" w:cs="Times New Roman"/>
          <w:sz w:val="28"/>
          <w:szCs w:val="28"/>
        </w:rPr>
        <w:t xml:space="preserve">: </w:t>
      </w:r>
      <w:r w:rsidR="004A5F1B" w:rsidRPr="007F62BA">
        <w:rPr>
          <w:rFonts w:ascii="Times New Roman" w:hAnsi="Times New Roman"/>
          <w:sz w:val="28"/>
          <w:szCs w:val="28"/>
        </w:rPr>
        <w:t xml:space="preserve">з   </w:t>
      </w:r>
      <w:r w:rsidR="007F62BA" w:rsidRPr="007F62BA">
        <w:rPr>
          <w:rFonts w:ascii="Times New Roman" w:hAnsi="Times New Roman"/>
          <w:sz w:val="28"/>
          <w:szCs w:val="28"/>
        </w:rPr>
        <w:t>19</w:t>
      </w:r>
      <w:r w:rsidR="004A5F1B" w:rsidRPr="007F62B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7F62BA" w:rsidRPr="007F62BA">
        <w:rPr>
          <w:rFonts w:ascii="Times New Roman" w:hAnsi="Times New Roman"/>
          <w:sz w:val="28"/>
          <w:szCs w:val="28"/>
        </w:rPr>
        <w:t>березня</w:t>
      </w:r>
      <w:proofErr w:type="spellEnd"/>
      <w:r w:rsidR="00F14709" w:rsidRPr="007F62BA">
        <w:rPr>
          <w:rFonts w:ascii="Times New Roman" w:hAnsi="Times New Roman"/>
          <w:sz w:val="28"/>
          <w:szCs w:val="28"/>
        </w:rPr>
        <w:t xml:space="preserve"> по  </w:t>
      </w:r>
      <w:r w:rsidR="007F62BA" w:rsidRPr="007F62BA">
        <w:rPr>
          <w:rFonts w:ascii="Times New Roman" w:hAnsi="Times New Roman"/>
          <w:sz w:val="28"/>
          <w:szCs w:val="28"/>
        </w:rPr>
        <w:t>06</w:t>
      </w:r>
      <w:r w:rsidR="004A5F1B" w:rsidRPr="007F62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2BA" w:rsidRPr="007F62BA">
        <w:rPr>
          <w:rFonts w:ascii="Times New Roman" w:hAnsi="Times New Roman"/>
          <w:sz w:val="28"/>
          <w:szCs w:val="28"/>
        </w:rPr>
        <w:t>вересня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202</w:t>
      </w:r>
      <w:r w:rsidR="007F62BA" w:rsidRPr="007F62BA">
        <w:rPr>
          <w:rFonts w:ascii="Times New Roman" w:hAnsi="Times New Roman"/>
          <w:sz w:val="28"/>
          <w:szCs w:val="28"/>
        </w:rPr>
        <w:t>4</w:t>
      </w:r>
      <w:r w:rsidR="004A5F1B" w:rsidRPr="007F62BA">
        <w:rPr>
          <w:rFonts w:ascii="Times New Roman" w:hAnsi="Times New Roman"/>
          <w:sz w:val="28"/>
          <w:szCs w:val="28"/>
        </w:rPr>
        <w:t xml:space="preserve">  року 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пройшла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навчання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</w:t>
      </w:r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в </w:t>
      </w:r>
      <w:proofErr w:type="spellStart"/>
      <w:r w:rsidR="004A5F1B" w:rsidRPr="007F62BA">
        <w:rPr>
          <w:rFonts w:ascii="Times New Roman" w:hAnsi="Times New Roman"/>
          <w:spacing w:val="-2"/>
          <w:sz w:val="28"/>
          <w:szCs w:val="28"/>
        </w:rPr>
        <w:t>Комунальному</w:t>
      </w:r>
      <w:proofErr w:type="spellEnd"/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pacing w:val="-2"/>
          <w:sz w:val="28"/>
          <w:szCs w:val="28"/>
        </w:rPr>
        <w:t>закладі</w:t>
      </w:r>
      <w:proofErr w:type="spellEnd"/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pacing w:val="-2"/>
          <w:sz w:val="28"/>
          <w:szCs w:val="28"/>
        </w:rPr>
        <w:t>вищої</w:t>
      </w:r>
      <w:proofErr w:type="spellEnd"/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pacing w:val="-2"/>
          <w:sz w:val="28"/>
          <w:szCs w:val="28"/>
        </w:rPr>
        <w:t>освіти</w:t>
      </w:r>
      <w:proofErr w:type="spellEnd"/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 «</w:t>
      </w:r>
      <w:proofErr w:type="spellStart"/>
      <w:r w:rsidR="004A5F1B" w:rsidRPr="007F62BA">
        <w:rPr>
          <w:rFonts w:ascii="Times New Roman" w:hAnsi="Times New Roman"/>
          <w:spacing w:val="-2"/>
          <w:sz w:val="28"/>
          <w:szCs w:val="28"/>
        </w:rPr>
        <w:t>Вінницька</w:t>
      </w:r>
      <w:proofErr w:type="spellEnd"/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4709" w:rsidRPr="007F62B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pacing w:val="-2"/>
          <w:sz w:val="28"/>
          <w:szCs w:val="28"/>
        </w:rPr>
        <w:t>академія</w:t>
      </w:r>
      <w:proofErr w:type="spellEnd"/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4709" w:rsidRPr="007F62B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pacing w:val="-2"/>
          <w:sz w:val="28"/>
          <w:szCs w:val="28"/>
        </w:rPr>
        <w:t>безперервної</w:t>
      </w:r>
      <w:proofErr w:type="spellEnd"/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pacing w:val="-2"/>
          <w:sz w:val="28"/>
          <w:szCs w:val="28"/>
        </w:rPr>
        <w:t>освіти</w:t>
      </w:r>
      <w:proofErr w:type="spellEnd"/>
      <w:r w:rsidR="004A5F1B" w:rsidRPr="007F62BA">
        <w:rPr>
          <w:rFonts w:ascii="Times New Roman" w:hAnsi="Times New Roman"/>
          <w:spacing w:val="-2"/>
          <w:sz w:val="28"/>
          <w:szCs w:val="28"/>
        </w:rPr>
        <w:t xml:space="preserve">» </w:t>
      </w:r>
      <w:r w:rsidR="004A5F1B" w:rsidRPr="007F62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програми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підвищення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шкільних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бібліотекарів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 за 120-годинним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навчальним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планом,  </w:t>
      </w:r>
      <w:proofErr w:type="spellStart"/>
      <w:r w:rsidR="004A5F1B" w:rsidRPr="007F62BA">
        <w:rPr>
          <w:rFonts w:ascii="Times New Roman" w:hAnsi="Times New Roman"/>
          <w:sz w:val="28"/>
          <w:szCs w:val="28"/>
        </w:rPr>
        <w:t>реєстраційний</w:t>
      </w:r>
      <w:proofErr w:type="spellEnd"/>
      <w:r w:rsidR="004A5F1B" w:rsidRPr="007F62BA">
        <w:rPr>
          <w:rFonts w:ascii="Times New Roman" w:hAnsi="Times New Roman"/>
          <w:sz w:val="28"/>
          <w:szCs w:val="28"/>
        </w:rPr>
        <w:t xml:space="preserve"> № </w:t>
      </w:r>
      <w:r w:rsidR="007F62BA" w:rsidRPr="007F62BA">
        <w:rPr>
          <w:rFonts w:ascii="Times New Roman" w:hAnsi="Times New Roman"/>
          <w:sz w:val="28"/>
          <w:szCs w:val="28"/>
        </w:rPr>
        <w:t>ВА 02139682/105167-24.</w:t>
      </w:r>
    </w:p>
    <w:p w:rsidR="005D2A7A" w:rsidRDefault="005D2A7A" w:rsidP="00D4006E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2822DD" w:rsidRPr="00EE2344">
        <w:rPr>
          <w:rFonts w:ascii="Times New Roman" w:hAnsi="Times New Roman" w:cs="Times New Roman"/>
          <w:sz w:val="28"/>
          <w:szCs w:val="28"/>
        </w:rPr>
        <w:t>ібліотека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DC3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2DD" w:rsidRPr="00EE2344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книги,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надійним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помічником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учителі</w:t>
      </w:r>
      <w:proofErr w:type="gramStart"/>
      <w:r w:rsidR="002822DD" w:rsidRPr="00EE234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. Вона є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інформаційним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креативний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822DD" w:rsidRPr="00EE23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822DD" w:rsidRPr="00EE2344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книжкових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виставок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створених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завідувачем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суттєву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годин,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загальношкільних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lastRenderedPageBreak/>
        <w:t>бібліотечних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EE2344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2822DD" w:rsidRPr="00EE23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22DD" w:rsidRPr="00AA5F08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2822DD" w:rsidRPr="00AA5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AA5F08">
        <w:rPr>
          <w:rFonts w:ascii="Times New Roman" w:hAnsi="Times New Roman" w:cs="Times New Roman"/>
          <w:sz w:val="28"/>
          <w:szCs w:val="28"/>
        </w:rPr>
        <w:t>поновлюються</w:t>
      </w:r>
      <w:proofErr w:type="spellEnd"/>
      <w:r w:rsidR="002822DD" w:rsidRPr="00AA5F08">
        <w:rPr>
          <w:rFonts w:ascii="Times New Roman" w:hAnsi="Times New Roman" w:cs="Times New Roman"/>
          <w:sz w:val="28"/>
          <w:szCs w:val="28"/>
        </w:rPr>
        <w:t xml:space="preserve"> списки </w:t>
      </w:r>
      <w:proofErr w:type="spellStart"/>
      <w:r w:rsidR="002822DD" w:rsidRPr="00AA5F08">
        <w:rPr>
          <w:rFonts w:ascii="Times New Roman" w:hAnsi="Times New Roman" w:cs="Times New Roman"/>
          <w:sz w:val="28"/>
          <w:szCs w:val="28"/>
        </w:rPr>
        <w:t>рекомендованої</w:t>
      </w:r>
      <w:proofErr w:type="spellEnd"/>
      <w:r w:rsidR="002822DD" w:rsidRPr="00AA5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2DD" w:rsidRPr="00AA5F08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AA5F08" w:rsidRPr="00AA5F08">
        <w:rPr>
          <w:rFonts w:ascii="Times New Roman" w:hAnsi="Times New Roman" w:cs="Times New Roman"/>
          <w:sz w:val="28"/>
          <w:szCs w:val="28"/>
        </w:rPr>
        <w:t>.</w:t>
      </w:r>
      <w:r w:rsidR="002822DD" w:rsidRPr="00AA5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A7A" w:rsidRDefault="005D2A7A" w:rsidP="00EE2344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Результатами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перевірк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1"/>
        <w:gridCol w:w="2814"/>
        <w:gridCol w:w="6056"/>
      </w:tblGrid>
      <w:tr w:rsidR="00D4006E" w:rsidTr="00AC1C1E">
        <w:tc>
          <w:tcPr>
            <w:tcW w:w="704" w:type="dxa"/>
          </w:tcPr>
          <w:p w:rsidR="00D4006E" w:rsidRPr="001009D4" w:rsidRDefault="00D4006E" w:rsidP="00AC1C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1009D4"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D4006E" w:rsidRPr="001009D4" w:rsidRDefault="00D4006E" w:rsidP="00AC1C1E">
            <w:pPr>
              <w:rPr>
                <w:sz w:val="28"/>
                <w:szCs w:val="28"/>
              </w:rPr>
            </w:pPr>
          </w:p>
        </w:tc>
        <w:tc>
          <w:tcPr>
            <w:tcW w:w="6140" w:type="dxa"/>
          </w:tcPr>
          <w:p w:rsidR="00D4006E" w:rsidRPr="001009D4" w:rsidRDefault="00D4006E" w:rsidP="00AC1C1E">
            <w:pPr>
              <w:rPr>
                <w:sz w:val="28"/>
                <w:szCs w:val="28"/>
              </w:rPr>
            </w:pPr>
          </w:p>
        </w:tc>
      </w:tr>
      <w:tr w:rsidR="00D4006E" w:rsidRPr="00F2424D" w:rsidTr="00AC1C1E">
        <w:tc>
          <w:tcPr>
            <w:tcW w:w="704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 w:rsidRPr="00323F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 w:rsidRPr="00323F72">
              <w:rPr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sz w:val="28"/>
                <w:szCs w:val="28"/>
                <w:lang w:val="uk-UA"/>
              </w:rPr>
              <w:t>підручників, яка надійшла у 2024-2025</w:t>
            </w:r>
            <w:r w:rsidRPr="00323F72">
              <w:rPr>
                <w:sz w:val="28"/>
                <w:szCs w:val="28"/>
                <w:lang w:val="uk-UA"/>
              </w:rPr>
              <w:t xml:space="preserve"> н. р. </w:t>
            </w:r>
          </w:p>
        </w:tc>
        <w:tc>
          <w:tcPr>
            <w:tcW w:w="6140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Надійшло 1199 підручників для учнів 5, 6, 7 класів НУШ</w:t>
            </w:r>
          </w:p>
        </w:tc>
      </w:tr>
      <w:tr w:rsidR="00D4006E" w:rsidRPr="00727857" w:rsidTr="00AC1C1E">
        <w:tc>
          <w:tcPr>
            <w:tcW w:w="704" w:type="dxa"/>
          </w:tcPr>
          <w:p w:rsidR="00D4006E" w:rsidRPr="00323F72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акції подаруй бібліотеці книгу</w:t>
            </w:r>
          </w:p>
        </w:tc>
        <w:tc>
          <w:tcPr>
            <w:tcW w:w="6140" w:type="dxa"/>
          </w:tcPr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Було подаровано 15 книг учнями ліцею: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Рутківський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«Джури козака Швайки»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Твен «Пригоди Тома </w:t>
            </w:r>
            <w:proofErr w:type="spellStart"/>
            <w:r>
              <w:rPr>
                <w:sz w:val="28"/>
                <w:szCs w:val="28"/>
                <w:lang w:val="uk-UA"/>
              </w:rPr>
              <w:t>Соєра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Орвелл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Джордж «1984» 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Лінгред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Астрід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Міо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мій </w:t>
            </w:r>
            <w:proofErr w:type="spellStart"/>
            <w:r>
              <w:rPr>
                <w:sz w:val="28"/>
                <w:szCs w:val="28"/>
                <w:lang w:val="uk-UA"/>
              </w:rPr>
              <w:t>Міо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Вольтер Скот «</w:t>
            </w:r>
            <w:proofErr w:type="spellStart"/>
            <w:r>
              <w:rPr>
                <w:sz w:val="28"/>
                <w:szCs w:val="28"/>
                <w:lang w:val="uk-UA"/>
              </w:rPr>
              <w:t>Айвенго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Елеонор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Портер «</w:t>
            </w:r>
            <w:proofErr w:type="spellStart"/>
            <w:r>
              <w:rPr>
                <w:sz w:val="28"/>
                <w:szCs w:val="28"/>
                <w:lang w:val="uk-UA"/>
              </w:rPr>
              <w:t>Поліана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дорослішає»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Зоман </w:t>
            </w:r>
            <w:proofErr w:type="spellStart"/>
            <w:r>
              <w:rPr>
                <w:sz w:val="28"/>
                <w:szCs w:val="28"/>
                <w:lang w:val="uk-UA"/>
              </w:rPr>
              <w:t>Чейнані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«Школа добра і зла»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Йоанна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Ячелло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«Кава з кардамоном» 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Жуль Верн «П</w:t>
            </w:r>
            <w:r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ятнадцятирічний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капітан»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Ульф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«Маленька книжка про любов»</w:t>
            </w:r>
          </w:p>
          <w:p w:rsidR="00D4006E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Мартін </w:t>
            </w:r>
            <w:proofErr w:type="spellStart"/>
            <w:r>
              <w:rPr>
                <w:sz w:val="28"/>
                <w:szCs w:val="28"/>
                <w:lang w:val="uk-UA"/>
              </w:rPr>
              <w:t>Баймбах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«Різдво на Бузиновій вулиці»</w:t>
            </w:r>
          </w:p>
          <w:p w:rsidR="00D4006E" w:rsidRPr="00727857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 w:rsidRPr="00727857">
              <w:rPr>
                <w:sz w:val="28"/>
                <w:szCs w:val="28"/>
                <w:lang w:val="uk-UA"/>
              </w:rPr>
              <w:t xml:space="preserve">Мартін </w:t>
            </w:r>
            <w:proofErr w:type="spellStart"/>
            <w:r w:rsidRPr="00727857">
              <w:rPr>
                <w:sz w:val="28"/>
                <w:szCs w:val="28"/>
                <w:lang w:val="uk-UA"/>
              </w:rPr>
              <w:t>Баймбах</w:t>
            </w:r>
            <w:proofErr w:type="spellEnd"/>
            <w:r w:rsidRPr="0072785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«Весна</w:t>
            </w:r>
            <w:r w:rsidRPr="00727857">
              <w:rPr>
                <w:sz w:val="28"/>
                <w:szCs w:val="28"/>
                <w:lang w:val="uk-UA"/>
              </w:rPr>
              <w:t xml:space="preserve"> на Бузиновій вулиці»</w:t>
            </w:r>
          </w:p>
          <w:p w:rsidR="00D4006E" w:rsidRPr="00727857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 w:rsidRPr="00727857">
              <w:rPr>
                <w:sz w:val="28"/>
                <w:szCs w:val="28"/>
                <w:lang w:val="uk-UA"/>
              </w:rPr>
              <w:t xml:space="preserve">Мартін </w:t>
            </w:r>
            <w:proofErr w:type="spellStart"/>
            <w:r w:rsidRPr="00727857">
              <w:rPr>
                <w:sz w:val="28"/>
                <w:szCs w:val="28"/>
                <w:lang w:val="uk-UA"/>
              </w:rPr>
              <w:t>Баймбах</w:t>
            </w:r>
            <w:proofErr w:type="spellEnd"/>
            <w:r w:rsidRPr="0072785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«Літо</w:t>
            </w:r>
            <w:r w:rsidRPr="00727857">
              <w:rPr>
                <w:sz w:val="28"/>
                <w:szCs w:val="28"/>
                <w:lang w:val="uk-UA"/>
              </w:rPr>
              <w:t xml:space="preserve"> на Бузиновій вулиці»</w:t>
            </w:r>
          </w:p>
          <w:p w:rsidR="00D4006E" w:rsidRPr="00727857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 w:rsidRPr="00727857">
              <w:rPr>
                <w:sz w:val="28"/>
                <w:szCs w:val="28"/>
                <w:lang w:val="uk-UA"/>
              </w:rPr>
              <w:t xml:space="preserve">Мартін </w:t>
            </w:r>
            <w:proofErr w:type="spellStart"/>
            <w:r w:rsidRPr="00727857">
              <w:rPr>
                <w:sz w:val="28"/>
                <w:szCs w:val="28"/>
                <w:lang w:val="uk-UA"/>
              </w:rPr>
              <w:t>Баймбах</w:t>
            </w:r>
            <w:proofErr w:type="spellEnd"/>
            <w:r w:rsidRPr="0072785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«Осінь</w:t>
            </w:r>
            <w:r w:rsidRPr="00727857">
              <w:rPr>
                <w:sz w:val="28"/>
                <w:szCs w:val="28"/>
                <w:lang w:val="uk-UA"/>
              </w:rPr>
              <w:t xml:space="preserve"> на Бузиновій вулиці»</w:t>
            </w:r>
          </w:p>
          <w:p w:rsidR="00D4006E" w:rsidRPr="00323F72" w:rsidRDefault="00D4006E" w:rsidP="00D4006E">
            <w:pPr>
              <w:pStyle w:val="af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Пізнаємо світ разом «Моя планета Земля»</w:t>
            </w:r>
          </w:p>
        </w:tc>
      </w:tr>
      <w:tr w:rsidR="00D4006E" w:rsidRPr="00535042" w:rsidTr="00AC1C1E">
        <w:tc>
          <w:tcPr>
            <w:tcW w:w="704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Бібліотечні уроки </w:t>
            </w:r>
          </w:p>
        </w:tc>
        <w:tc>
          <w:tcPr>
            <w:tcW w:w="6140" w:type="dxa"/>
          </w:tcPr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25.10. «Правила користування бібліотекою» учні 1 класу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24.11. «День пам</w:t>
            </w:r>
            <w:r w:rsidRPr="00727857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яті жертв Голодоморів 1932-1933 рр.»  учні 2 класу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29.12. «Всесвітній тиждень читання! Сторінками казок учні 1- 4 класів</w:t>
            </w:r>
          </w:p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</w:p>
        </w:tc>
      </w:tr>
      <w:tr w:rsidR="00D4006E" w:rsidRPr="00F2424D" w:rsidTr="00AC1C1E">
        <w:tc>
          <w:tcPr>
            <w:tcW w:w="704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35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Бібліотечні свята </w:t>
            </w:r>
          </w:p>
        </w:tc>
        <w:tc>
          <w:tcPr>
            <w:tcW w:w="6140" w:type="dxa"/>
          </w:tcPr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27.11 «Ріпка на сучасний лад» 1-11 класи</w:t>
            </w:r>
          </w:p>
          <w:p w:rsidR="00D4006E" w:rsidRPr="0053504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06.12. Майстер-клас «Зав</w:t>
            </w:r>
            <w:r w:rsidRPr="00535042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язування хустки»</w:t>
            </w:r>
          </w:p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05.02. Всесвітній день читання вголос 1-11 класів</w:t>
            </w:r>
          </w:p>
        </w:tc>
      </w:tr>
      <w:tr w:rsidR="00D4006E" w:rsidRPr="00F2424D" w:rsidTr="00AC1C1E">
        <w:tc>
          <w:tcPr>
            <w:tcW w:w="704" w:type="dxa"/>
          </w:tcPr>
          <w:p w:rsidR="00D4006E" w:rsidRPr="00664BE5" w:rsidRDefault="00D4006E" w:rsidP="00AC1C1E">
            <w:pPr>
              <w:rPr>
                <w:sz w:val="28"/>
                <w:szCs w:val="28"/>
                <w:lang w:val="uk-UA"/>
              </w:rPr>
            </w:pPr>
            <w:r w:rsidRPr="00664BE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35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Бібліотечні виставки</w:t>
            </w:r>
          </w:p>
        </w:tc>
        <w:tc>
          <w:tcPr>
            <w:tcW w:w="6140" w:type="dxa"/>
          </w:tcPr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02.09 «Ліцей знову запрошує нас» 1-11 класи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09.09. « У світ І. П. Котляревського» 5-11 класи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16.09. «Тиждень протидії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19.09. «Мир – стан спокою і гармонії» 1-11 класи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26.09. «Бабин Яр» 5-11 класи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01.10. «День захисників та захисниць»1- 11 класи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04.10 «День вчителя»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08.10 «Тиждень зарубіжної літератури» 5-11 класи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19.10. «Читаюча шкільна родина» 1-6 класи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24.10. «Дружба» 1-11 класи 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11.11. «Тиждень технологій»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13.11 «День доброти»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  1000 днів від початку повномасштабного вторгнення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21.11 «День гідності та свободи»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24.11 «День </w:t>
            </w:r>
            <w:proofErr w:type="spellStart"/>
            <w:r>
              <w:rPr>
                <w:sz w:val="28"/>
                <w:szCs w:val="28"/>
                <w:lang w:val="uk-UA"/>
              </w:rPr>
              <w:t>пам</w:t>
            </w:r>
            <w:proofErr w:type="spellEnd"/>
            <w:r w:rsidRPr="00FE0FB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яті жертв голодомору 1932-1933 </w:t>
            </w:r>
            <w:proofErr w:type="spellStart"/>
            <w:r>
              <w:rPr>
                <w:sz w:val="28"/>
                <w:szCs w:val="28"/>
                <w:lang w:val="uk-UA"/>
              </w:rPr>
              <w:t>рр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25.11 16 </w:t>
            </w:r>
            <w:proofErr w:type="spellStart"/>
            <w:r>
              <w:rPr>
                <w:sz w:val="28"/>
                <w:szCs w:val="28"/>
              </w:rPr>
              <w:t>днів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насильства</w:t>
            </w:r>
            <w:proofErr w:type="spellEnd"/>
            <w:r>
              <w:rPr>
                <w:sz w:val="28"/>
                <w:szCs w:val="28"/>
              </w:rPr>
              <w:t xml:space="preserve">. Стоп </w:t>
            </w:r>
            <w:proofErr w:type="spellStart"/>
            <w:proofErr w:type="gramStart"/>
            <w:r>
              <w:rPr>
                <w:sz w:val="28"/>
                <w:szCs w:val="28"/>
              </w:rPr>
              <w:t>бул</w:t>
            </w:r>
            <w:proofErr w:type="gramEnd"/>
            <w:r>
              <w:rPr>
                <w:sz w:val="28"/>
                <w:szCs w:val="28"/>
              </w:rPr>
              <w:t>інг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06.12. День </w:t>
            </w:r>
            <w:proofErr w:type="spellStart"/>
            <w:r>
              <w:rPr>
                <w:sz w:val="28"/>
                <w:szCs w:val="28"/>
              </w:rPr>
              <w:t>захисника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захисниці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09.12. День Святого </w:t>
            </w:r>
            <w:proofErr w:type="spellStart"/>
            <w:r>
              <w:rPr>
                <w:sz w:val="28"/>
                <w:szCs w:val="28"/>
              </w:rPr>
              <w:t>Миколая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11.12. </w:t>
            </w:r>
            <w:proofErr w:type="spellStart"/>
            <w:r>
              <w:rPr>
                <w:sz w:val="28"/>
                <w:szCs w:val="28"/>
              </w:rPr>
              <w:t>Тиждень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астрономії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12.12. </w:t>
            </w:r>
            <w:proofErr w:type="spellStart"/>
            <w:r>
              <w:rPr>
                <w:sz w:val="28"/>
                <w:szCs w:val="28"/>
              </w:rPr>
              <w:t>Міжнародний</w:t>
            </w:r>
            <w:proofErr w:type="spellEnd"/>
            <w:r>
              <w:rPr>
                <w:sz w:val="28"/>
                <w:szCs w:val="28"/>
              </w:rPr>
              <w:t xml:space="preserve"> день прав </w:t>
            </w:r>
            <w:proofErr w:type="spellStart"/>
            <w:r>
              <w:rPr>
                <w:sz w:val="28"/>
                <w:szCs w:val="28"/>
              </w:rPr>
              <w:t>людини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25.12.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іздво</w:t>
            </w:r>
            <w:proofErr w:type="spellEnd"/>
            <w:r>
              <w:rPr>
                <w:sz w:val="28"/>
                <w:szCs w:val="28"/>
              </w:rPr>
              <w:t xml:space="preserve"> Христове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27.12. </w:t>
            </w:r>
            <w:proofErr w:type="spellStart"/>
            <w:r>
              <w:rPr>
                <w:sz w:val="28"/>
                <w:szCs w:val="28"/>
              </w:rPr>
              <w:t>Новорічне</w:t>
            </w:r>
            <w:proofErr w:type="spellEnd"/>
            <w:r>
              <w:rPr>
                <w:sz w:val="28"/>
                <w:szCs w:val="28"/>
              </w:rPr>
              <w:t xml:space="preserve"> свято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20.01.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іборги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вистояли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22.01. День </w:t>
            </w:r>
            <w:proofErr w:type="spellStart"/>
            <w:r>
              <w:rPr>
                <w:sz w:val="28"/>
                <w:szCs w:val="28"/>
              </w:rPr>
              <w:t>Соборності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Укроаїни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 «</w:t>
            </w:r>
            <w:proofErr w:type="spellStart"/>
            <w:r>
              <w:rPr>
                <w:sz w:val="28"/>
                <w:szCs w:val="28"/>
              </w:rPr>
              <w:t>Сторінками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05.02. </w:t>
            </w:r>
            <w:proofErr w:type="spellStart"/>
            <w:r>
              <w:rPr>
                <w:sz w:val="28"/>
                <w:szCs w:val="28"/>
              </w:rPr>
              <w:t>Всесвітній</w:t>
            </w:r>
            <w:proofErr w:type="spellEnd"/>
            <w:r>
              <w:rPr>
                <w:sz w:val="28"/>
                <w:szCs w:val="28"/>
              </w:rPr>
              <w:t xml:space="preserve"> день </w:t>
            </w:r>
            <w:proofErr w:type="spellStart"/>
            <w:r>
              <w:rPr>
                <w:sz w:val="28"/>
                <w:szCs w:val="28"/>
              </w:rPr>
              <w:t>читання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вголос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 «День Святого Валентина»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18.02. </w:t>
            </w:r>
            <w:proofErr w:type="spellStart"/>
            <w:r>
              <w:rPr>
                <w:sz w:val="28"/>
                <w:szCs w:val="28"/>
              </w:rPr>
              <w:t>Тиждень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20.02. «День </w:t>
            </w:r>
            <w:proofErr w:type="spellStart"/>
            <w:r>
              <w:rPr>
                <w:sz w:val="28"/>
                <w:szCs w:val="28"/>
              </w:rPr>
              <w:t>памяті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Герої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Небесної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сотні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21.02. </w:t>
            </w:r>
            <w:proofErr w:type="spellStart"/>
            <w:r>
              <w:rPr>
                <w:sz w:val="28"/>
                <w:szCs w:val="28"/>
              </w:rPr>
              <w:t>Міжнародний</w:t>
            </w:r>
            <w:proofErr w:type="spellEnd"/>
            <w:r>
              <w:rPr>
                <w:sz w:val="28"/>
                <w:szCs w:val="28"/>
              </w:rPr>
              <w:t xml:space="preserve"> День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24.02. «Роки </w:t>
            </w:r>
            <w:proofErr w:type="spellStart"/>
            <w:r>
              <w:rPr>
                <w:sz w:val="28"/>
                <w:szCs w:val="28"/>
              </w:rPr>
              <w:t>мужності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боротьби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незламності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08.03. 211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 Т. Г. Шевченко </w:t>
            </w:r>
            <w:proofErr w:type="spellStart"/>
            <w:r>
              <w:rPr>
                <w:sz w:val="28"/>
                <w:szCs w:val="28"/>
              </w:rPr>
              <w:t>актуальний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завжди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18.03. </w:t>
            </w:r>
            <w:proofErr w:type="spellStart"/>
            <w:r>
              <w:rPr>
                <w:sz w:val="28"/>
                <w:szCs w:val="28"/>
              </w:rPr>
              <w:t>Очистимо</w:t>
            </w:r>
            <w:proofErr w:type="spellEnd"/>
            <w:r>
              <w:rPr>
                <w:sz w:val="28"/>
                <w:szCs w:val="28"/>
              </w:rPr>
              <w:t xml:space="preserve"> землю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  <w:r>
              <w:rPr>
                <w:sz w:val="28"/>
                <w:szCs w:val="28"/>
              </w:rPr>
              <w:t>іття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20.03. До </w:t>
            </w:r>
            <w:proofErr w:type="spellStart"/>
            <w:r>
              <w:rPr>
                <w:sz w:val="28"/>
                <w:szCs w:val="28"/>
              </w:rPr>
              <w:t>Всесвітнього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казки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Вікторина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01.04. «День </w:t>
            </w:r>
            <w:proofErr w:type="spellStart"/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  <w:r>
              <w:rPr>
                <w:sz w:val="28"/>
                <w:szCs w:val="28"/>
              </w:rPr>
              <w:t>іху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02.04. </w:t>
            </w:r>
            <w:proofErr w:type="spellStart"/>
            <w:r>
              <w:rPr>
                <w:sz w:val="28"/>
                <w:szCs w:val="28"/>
              </w:rPr>
              <w:t>Тиждень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дитячої</w:t>
            </w:r>
            <w:proofErr w:type="spellEnd"/>
            <w:r>
              <w:rPr>
                <w:sz w:val="28"/>
                <w:szCs w:val="28"/>
              </w:rPr>
              <w:t xml:space="preserve"> книжки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 День космонавтики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22.04. </w:t>
            </w:r>
            <w:proofErr w:type="spellStart"/>
            <w:r>
              <w:rPr>
                <w:sz w:val="28"/>
                <w:szCs w:val="28"/>
              </w:rPr>
              <w:t>Всесвітній</w:t>
            </w:r>
            <w:proofErr w:type="spellEnd"/>
            <w:r>
              <w:rPr>
                <w:sz w:val="28"/>
                <w:szCs w:val="28"/>
              </w:rPr>
              <w:t xml:space="preserve"> День </w:t>
            </w:r>
            <w:proofErr w:type="spellStart"/>
            <w:r>
              <w:rPr>
                <w:sz w:val="28"/>
                <w:szCs w:val="28"/>
              </w:rPr>
              <w:t>Землі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26.04. </w:t>
            </w:r>
            <w:proofErr w:type="spellStart"/>
            <w:r>
              <w:rPr>
                <w:sz w:val="28"/>
                <w:szCs w:val="28"/>
              </w:rPr>
              <w:t>Чорнобильська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трагедія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08.05. «День </w:t>
            </w:r>
            <w:proofErr w:type="spellStart"/>
            <w:r>
              <w:rPr>
                <w:sz w:val="28"/>
                <w:szCs w:val="28"/>
              </w:rPr>
              <w:t>памяті</w:t>
            </w:r>
            <w:proofErr w:type="spellEnd"/>
            <w:r>
              <w:rPr>
                <w:sz w:val="28"/>
                <w:szCs w:val="28"/>
              </w:rPr>
              <w:t xml:space="preserve"> та перемоги над нацизмом у </w:t>
            </w:r>
            <w:proofErr w:type="spellStart"/>
            <w:r>
              <w:rPr>
                <w:sz w:val="28"/>
                <w:szCs w:val="28"/>
              </w:rPr>
              <w:t>Другій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ітовій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війні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12.05. День </w:t>
            </w:r>
            <w:proofErr w:type="spellStart"/>
            <w:r>
              <w:rPr>
                <w:sz w:val="28"/>
                <w:szCs w:val="28"/>
              </w:rPr>
              <w:t>матері</w:t>
            </w:r>
            <w:proofErr w:type="spellEnd"/>
          </w:p>
          <w:p w:rsidR="00D4006E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15.05. День </w:t>
            </w:r>
            <w:proofErr w:type="spellStart"/>
            <w:r>
              <w:rPr>
                <w:sz w:val="28"/>
                <w:szCs w:val="28"/>
              </w:rPr>
              <w:t>вишиванки</w:t>
            </w:r>
            <w:proofErr w:type="spellEnd"/>
          </w:p>
          <w:p w:rsidR="00D4006E" w:rsidRPr="00727857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30.05 </w:t>
            </w:r>
            <w:proofErr w:type="spellStart"/>
            <w:r>
              <w:rPr>
                <w:sz w:val="28"/>
                <w:szCs w:val="28"/>
              </w:rPr>
              <w:t>Останній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дзвоник</w:t>
            </w:r>
            <w:proofErr w:type="spellEnd"/>
          </w:p>
        </w:tc>
      </w:tr>
      <w:tr w:rsidR="00D4006E" w:rsidRPr="005272C0" w:rsidTr="00AC1C1E">
        <w:tc>
          <w:tcPr>
            <w:tcW w:w="704" w:type="dxa"/>
          </w:tcPr>
          <w:p w:rsidR="00D4006E" w:rsidRPr="000C4019" w:rsidRDefault="00D4006E" w:rsidP="00AC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Нагородження найактивніших читачів</w:t>
            </w:r>
          </w:p>
        </w:tc>
        <w:tc>
          <w:tcPr>
            <w:tcW w:w="6140" w:type="dxa"/>
          </w:tcPr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Найбільше прочитали книг такі учні: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Григорук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Ангеліна 4 клас , </w:t>
            </w:r>
            <w:proofErr w:type="spellStart"/>
            <w:r>
              <w:rPr>
                <w:sz w:val="28"/>
                <w:szCs w:val="28"/>
                <w:lang w:val="uk-UA"/>
              </w:rPr>
              <w:t>Магдич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5 клас , Василевська Антоніна 4 клас, </w:t>
            </w:r>
            <w:proofErr w:type="spellStart"/>
            <w:r>
              <w:rPr>
                <w:sz w:val="28"/>
                <w:szCs w:val="28"/>
                <w:lang w:val="uk-UA"/>
              </w:rPr>
              <w:t>Магдич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6 клас, </w:t>
            </w:r>
            <w:proofErr w:type="spellStart"/>
            <w:r>
              <w:rPr>
                <w:sz w:val="28"/>
                <w:szCs w:val="28"/>
                <w:lang w:val="uk-UA"/>
              </w:rPr>
              <w:t>Пилявець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Крістіна</w:t>
            </w:r>
            <w:proofErr w:type="spellEnd"/>
          </w:p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Найкращих читачів нагороджено грамотами</w:t>
            </w:r>
          </w:p>
        </w:tc>
      </w:tr>
      <w:tr w:rsidR="00D4006E" w:rsidRPr="00F2424D" w:rsidTr="00AC1C1E">
        <w:tc>
          <w:tcPr>
            <w:tcW w:w="704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835" w:type="dxa"/>
          </w:tcPr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Стан збереження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підручників 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</w:p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0" w:type="dxa"/>
          </w:tcPr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Учнями ліцею підручники збережені добре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Найкраще зберегли підручники учні початкових класів, найгірше учні 7 класу</w:t>
            </w:r>
          </w:p>
          <w:p w:rsidR="00D4006E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Відкупили підручники в замін пошкоджених</w:t>
            </w:r>
          </w:p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Учениця 7 класу </w:t>
            </w:r>
            <w:proofErr w:type="spellStart"/>
            <w:r>
              <w:rPr>
                <w:sz w:val="28"/>
                <w:szCs w:val="28"/>
                <w:lang w:val="uk-UA"/>
              </w:rPr>
              <w:t>Матенчук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</w:t>
            </w:r>
          </w:p>
        </w:tc>
      </w:tr>
      <w:tr w:rsidR="00D4006E" w:rsidRPr="00F2424D" w:rsidTr="00AC1C1E">
        <w:tc>
          <w:tcPr>
            <w:tcW w:w="704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835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Ремонтні роботи</w:t>
            </w:r>
          </w:p>
        </w:tc>
        <w:tc>
          <w:tcPr>
            <w:tcW w:w="6140" w:type="dxa"/>
          </w:tcPr>
          <w:p w:rsidR="00D4006E" w:rsidRPr="00323F72" w:rsidRDefault="00D4006E" w:rsidP="00AC1C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2024-2025 н. р. у бібліотеці було пофарбовано стіни та стеля, підлога, куплені папки, телевізор.</w:t>
            </w:r>
          </w:p>
        </w:tc>
      </w:tr>
    </w:tbl>
    <w:p w:rsidR="005D2A7A" w:rsidRPr="00D4006E" w:rsidRDefault="005D2A7A" w:rsidP="00EE2344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2DD" w:rsidRPr="00EE2344" w:rsidRDefault="002822DD" w:rsidP="00ED409B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44">
        <w:rPr>
          <w:rFonts w:ascii="Times New Roman" w:hAnsi="Times New Roman" w:cs="Times New Roman"/>
          <w:sz w:val="28"/>
          <w:szCs w:val="28"/>
        </w:rPr>
        <w:t xml:space="preserve">У </w:t>
      </w:r>
      <w:r w:rsidR="00D4006E">
        <w:rPr>
          <w:rFonts w:ascii="Times New Roman" w:hAnsi="Times New Roman" w:cs="Times New Roman"/>
          <w:sz w:val="28"/>
          <w:szCs w:val="28"/>
        </w:rPr>
        <w:t>2024-2025</w:t>
      </w:r>
      <w:r w:rsidR="00AA5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санітарними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нормами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23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2344">
        <w:rPr>
          <w:rFonts w:ascii="Times New Roman" w:hAnsi="Times New Roman" w:cs="Times New Roman"/>
          <w:sz w:val="28"/>
          <w:szCs w:val="28"/>
        </w:rPr>
        <w:t>ідручникового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відремонтовано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книгосховища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стелажі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для книг.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розширено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зону читального залу,</w:t>
      </w:r>
      <w:r w:rsidR="00AA5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F08">
        <w:rPr>
          <w:rFonts w:ascii="Times New Roman" w:hAnsi="Times New Roman" w:cs="Times New Roman"/>
          <w:sz w:val="28"/>
          <w:szCs w:val="28"/>
        </w:rPr>
        <w:t>при</w:t>
      </w:r>
      <w:r w:rsidR="00D4006E">
        <w:rPr>
          <w:rFonts w:ascii="Times New Roman" w:hAnsi="Times New Roman" w:cs="Times New Roman"/>
          <w:sz w:val="28"/>
          <w:szCs w:val="28"/>
        </w:rPr>
        <w:t>дбано</w:t>
      </w:r>
      <w:proofErr w:type="spellEnd"/>
      <w:r w:rsidR="00D40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06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D40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06E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="00D4006E">
        <w:rPr>
          <w:rFonts w:ascii="Times New Roman" w:hAnsi="Times New Roman" w:cs="Times New Roman"/>
          <w:sz w:val="28"/>
          <w:szCs w:val="28"/>
        </w:rPr>
        <w:t xml:space="preserve"> столу та </w:t>
      </w:r>
      <w:proofErr w:type="spellStart"/>
      <w:r w:rsidR="00D4006E">
        <w:rPr>
          <w:rFonts w:ascii="Times New Roman" w:hAnsi="Times New Roman" w:cs="Times New Roman"/>
          <w:sz w:val="28"/>
          <w:szCs w:val="28"/>
        </w:rPr>
        <w:t>круглий</w:t>
      </w:r>
      <w:proofErr w:type="spellEnd"/>
      <w:r w:rsidR="00D40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4006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D4006E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="00D4006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4006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D4006E">
        <w:rPr>
          <w:rFonts w:ascii="Times New Roman" w:hAnsi="Times New Roman" w:cs="Times New Roman"/>
          <w:sz w:val="28"/>
          <w:szCs w:val="28"/>
        </w:rPr>
        <w:t xml:space="preserve"> занять,</w:t>
      </w:r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комфортні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Читальний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за</w:t>
      </w:r>
      <w:r w:rsidR="00D4006E">
        <w:rPr>
          <w:rFonts w:ascii="Times New Roman" w:hAnsi="Times New Roman" w:cs="Times New Roman"/>
          <w:sz w:val="28"/>
          <w:szCs w:val="28"/>
        </w:rPr>
        <w:t>л</w:t>
      </w:r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обладнаний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06E">
        <w:rPr>
          <w:rFonts w:ascii="Times New Roman" w:hAnsi="Times New Roman" w:cs="Times New Roman"/>
          <w:sz w:val="28"/>
          <w:szCs w:val="28"/>
        </w:rPr>
        <w:t>телевізором</w:t>
      </w:r>
      <w:proofErr w:type="spellEnd"/>
      <w:r w:rsidR="00D400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006E">
        <w:rPr>
          <w:rFonts w:ascii="Times New Roman" w:hAnsi="Times New Roman" w:cs="Times New Roman"/>
          <w:sz w:val="28"/>
          <w:szCs w:val="28"/>
        </w:rPr>
        <w:t>мобільним</w:t>
      </w:r>
      <w:proofErr w:type="spellEnd"/>
      <w:r w:rsidR="00D40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06E">
        <w:rPr>
          <w:rFonts w:ascii="Times New Roman" w:hAnsi="Times New Roman" w:cs="Times New Roman"/>
          <w:sz w:val="28"/>
          <w:szCs w:val="28"/>
        </w:rPr>
        <w:t>екраном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бібліотечних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>.</w:t>
      </w:r>
    </w:p>
    <w:p w:rsidR="00AA5F08" w:rsidRDefault="00AA5F08" w:rsidP="00EE2344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344" w:rsidRDefault="002822DD" w:rsidP="00EE2344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EE23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2344">
        <w:rPr>
          <w:rFonts w:ascii="Times New Roman" w:hAnsi="Times New Roman" w:cs="Times New Roman"/>
          <w:sz w:val="28"/>
          <w:szCs w:val="28"/>
        </w:rPr>
        <w:t>вищезазначеного</w:t>
      </w:r>
      <w:proofErr w:type="spellEnd"/>
      <w:r w:rsidR="00EE2344">
        <w:rPr>
          <w:rFonts w:ascii="Times New Roman" w:hAnsi="Times New Roman" w:cs="Times New Roman"/>
          <w:sz w:val="28"/>
          <w:szCs w:val="28"/>
        </w:rPr>
        <w:t>,</w:t>
      </w:r>
    </w:p>
    <w:p w:rsidR="00EE2344" w:rsidRDefault="00EE2344" w:rsidP="00EE2344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2DD" w:rsidRPr="00EE2344" w:rsidRDefault="00EE2344" w:rsidP="00EE2344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344">
        <w:rPr>
          <w:rFonts w:ascii="Times New Roman" w:hAnsi="Times New Roman" w:cs="Times New Roman"/>
          <w:b/>
          <w:sz w:val="28"/>
          <w:szCs w:val="28"/>
        </w:rPr>
        <w:t>НАКАЗУЮ</w:t>
      </w:r>
      <w:r w:rsidR="002822DD" w:rsidRPr="00EE2344">
        <w:rPr>
          <w:rFonts w:ascii="Times New Roman" w:hAnsi="Times New Roman" w:cs="Times New Roman"/>
          <w:b/>
          <w:sz w:val="28"/>
          <w:szCs w:val="28"/>
        </w:rPr>
        <w:t>:</w:t>
      </w:r>
    </w:p>
    <w:p w:rsidR="00EE2344" w:rsidRPr="00EE2344" w:rsidRDefault="00EE2344" w:rsidP="00EE2344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2DD" w:rsidRPr="00AA5F08" w:rsidRDefault="002822DD" w:rsidP="00AA5F08">
      <w:pPr>
        <w:pStyle w:val="aa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AA5F08">
        <w:rPr>
          <w:rFonts w:ascii="Times New Roman" w:hAnsi="Times New Roman" w:cs="Times New Roman"/>
          <w:sz w:val="28"/>
        </w:rPr>
        <w:t>Вважати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роботу </w:t>
      </w:r>
      <w:proofErr w:type="spellStart"/>
      <w:r w:rsidRPr="00AA5F08">
        <w:rPr>
          <w:rFonts w:ascii="Times New Roman" w:hAnsi="Times New Roman" w:cs="Times New Roman"/>
          <w:sz w:val="28"/>
        </w:rPr>
        <w:t>шкільної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бібліотеки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у </w:t>
      </w:r>
      <w:r w:rsidR="00AA5F08" w:rsidRPr="00AA5F08">
        <w:rPr>
          <w:rFonts w:ascii="Times New Roman" w:hAnsi="Times New Roman" w:cs="Times New Roman"/>
          <w:sz w:val="28"/>
        </w:rPr>
        <w:t>202</w:t>
      </w:r>
      <w:r w:rsidR="00D4006E">
        <w:rPr>
          <w:rFonts w:ascii="Times New Roman" w:hAnsi="Times New Roman" w:cs="Times New Roman"/>
          <w:sz w:val="28"/>
        </w:rPr>
        <w:t>4</w:t>
      </w:r>
      <w:r w:rsidR="00AA5F08" w:rsidRPr="00AA5F08">
        <w:rPr>
          <w:rFonts w:ascii="Times New Roman" w:hAnsi="Times New Roman" w:cs="Times New Roman"/>
          <w:sz w:val="28"/>
        </w:rPr>
        <w:t>-202</w:t>
      </w:r>
      <w:r w:rsidR="00D4006E">
        <w:rPr>
          <w:rFonts w:ascii="Times New Roman" w:hAnsi="Times New Roman" w:cs="Times New Roman"/>
          <w:sz w:val="28"/>
        </w:rPr>
        <w:t>5</w:t>
      </w:r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навчальному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році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задовільною</w:t>
      </w:r>
      <w:proofErr w:type="spellEnd"/>
      <w:r w:rsidRPr="00AA5F08">
        <w:rPr>
          <w:rFonts w:ascii="Times New Roman" w:hAnsi="Times New Roman" w:cs="Times New Roman"/>
          <w:sz w:val="28"/>
        </w:rPr>
        <w:t>.</w:t>
      </w:r>
    </w:p>
    <w:p w:rsidR="002822DD" w:rsidRPr="00AA5F08" w:rsidRDefault="002822DD" w:rsidP="00AA5F08">
      <w:pPr>
        <w:pStyle w:val="aa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AA5F08">
        <w:rPr>
          <w:rFonts w:ascii="Times New Roman" w:hAnsi="Times New Roman" w:cs="Times New Roman"/>
          <w:sz w:val="28"/>
        </w:rPr>
        <w:t>Відмітити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цілеспрямовану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роботу </w:t>
      </w:r>
      <w:proofErr w:type="spellStart"/>
      <w:r w:rsidRPr="00AA5F08">
        <w:rPr>
          <w:rFonts w:ascii="Times New Roman" w:hAnsi="Times New Roman" w:cs="Times New Roman"/>
          <w:sz w:val="28"/>
        </w:rPr>
        <w:t>завідувача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бібліотеки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5F08" w:rsidRPr="00AA5F08">
        <w:rPr>
          <w:rFonts w:ascii="Times New Roman" w:hAnsi="Times New Roman" w:cs="Times New Roman"/>
          <w:sz w:val="28"/>
        </w:rPr>
        <w:t>Марценюк</w:t>
      </w:r>
      <w:proofErr w:type="spellEnd"/>
      <w:r w:rsidR="00AA5F08" w:rsidRPr="00AA5F08">
        <w:rPr>
          <w:rFonts w:ascii="Times New Roman" w:hAnsi="Times New Roman" w:cs="Times New Roman"/>
          <w:sz w:val="28"/>
        </w:rPr>
        <w:t xml:space="preserve"> О.М.</w:t>
      </w:r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зі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створення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умов для </w:t>
      </w:r>
      <w:proofErr w:type="spellStart"/>
      <w:r w:rsidRPr="00AA5F08">
        <w:rPr>
          <w:rFonts w:ascii="Times New Roman" w:hAnsi="Times New Roman" w:cs="Times New Roman"/>
          <w:sz w:val="28"/>
        </w:rPr>
        <w:t>творчого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самовдоскон</w:t>
      </w:r>
      <w:r w:rsidR="00AA5F08">
        <w:rPr>
          <w:rFonts w:ascii="Times New Roman" w:hAnsi="Times New Roman" w:cs="Times New Roman"/>
          <w:sz w:val="28"/>
        </w:rPr>
        <w:t>алення</w:t>
      </w:r>
      <w:proofErr w:type="spellEnd"/>
      <w:r w:rsid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5F08">
        <w:rPr>
          <w:rFonts w:ascii="Times New Roman" w:hAnsi="Times New Roman" w:cs="Times New Roman"/>
          <w:sz w:val="28"/>
        </w:rPr>
        <w:t>учні</w:t>
      </w:r>
      <w:proofErr w:type="gramStart"/>
      <w:r w:rsidR="00AA5F08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="00AA5F0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AA5F08">
        <w:rPr>
          <w:rFonts w:ascii="Times New Roman" w:hAnsi="Times New Roman" w:cs="Times New Roman"/>
          <w:sz w:val="28"/>
        </w:rPr>
        <w:t>вчителів</w:t>
      </w:r>
      <w:proofErr w:type="spellEnd"/>
      <w:r w:rsid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5F08">
        <w:rPr>
          <w:rFonts w:ascii="Times New Roman" w:hAnsi="Times New Roman" w:cs="Times New Roman"/>
          <w:sz w:val="28"/>
        </w:rPr>
        <w:t>школи</w:t>
      </w:r>
      <w:proofErr w:type="spellEnd"/>
      <w:r w:rsidR="00AA5F0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A5F08">
        <w:rPr>
          <w:rFonts w:ascii="Times New Roman" w:hAnsi="Times New Roman" w:cs="Times New Roman"/>
          <w:sz w:val="28"/>
        </w:rPr>
        <w:t>про</w:t>
      </w:r>
      <w:r w:rsidR="00BB12CD">
        <w:rPr>
          <w:rFonts w:ascii="Times New Roman" w:hAnsi="Times New Roman" w:cs="Times New Roman"/>
          <w:sz w:val="28"/>
        </w:rPr>
        <w:t>паганді</w:t>
      </w:r>
      <w:proofErr w:type="spellEnd"/>
      <w:r w:rsidR="00BB12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бібл</w:t>
      </w:r>
      <w:r w:rsidR="00BB12CD">
        <w:rPr>
          <w:rFonts w:ascii="Times New Roman" w:hAnsi="Times New Roman" w:cs="Times New Roman"/>
          <w:sz w:val="28"/>
        </w:rPr>
        <w:t>іотечно-бібліографічних</w:t>
      </w:r>
      <w:proofErr w:type="spellEnd"/>
      <w:r w:rsidR="00BB12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5F08" w:rsidRPr="00AA5F08">
        <w:rPr>
          <w:rFonts w:ascii="Times New Roman" w:hAnsi="Times New Roman" w:cs="Times New Roman"/>
          <w:sz w:val="28"/>
        </w:rPr>
        <w:t>знань</w:t>
      </w:r>
      <w:proofErr w:type="spellEnd"/>
      <w:r w:rsidR="00BB12CD">
        <w:rPr>
          <w:rFonts w:ascii="Times New Roman" w:hAnsi="Times New Roman" w:cs="Times New Roman"/>
          <w:sz w:val="28"/>
        </w:rPr>
        <w:t>,</w:t>
      </w:r>
      <w:r w:rsidR="00AA5F08"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виховання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культури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читання</w:t>
      </w:r>
      <w:proofErr w:type="spellEnd"/>
      <w:r w:rsidRPr="00AA5F08">
        <w:rPr>
          <w:rFonts w:ascii="Times New Roman" w:hAnsi="Times New Roman" w:cs="Times New Roman"/>
          <w:sz w:val="28"/>
        </w:rPr>
        <w:t>.</w:t>
      </w:r>
    </w:p>
    <w:p w:rsidR="002822DD" w:rsidRPr="00AA5F08" w:rsidRDefault="002822DD" w:rsidP="00BB12CD">
      <w:pPr>
        <w:pStyle w:val="aa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AA5F08">
        <w:rPr>
          <w:rFonts w:ascii="Times New Roman" w:hAnsi="Times New Roman" w:cs="Times New Roman"/>
          <w:sz w:val="28"/>
        </w:rPr>
        <w:t>Завідувачу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F08">
        <w:rPr>
          <w:rFonts w:ascii="Times New Roman" w:hAnsi="Times New Roman" w:cs="Times New Roman"/>
          <w:sz w:val="28"/>
        </w:rPr>
        <w:t>бібліотеки</w:t>
      </w:r>
      <w:proofErr w:type="spellEnd"/>
      <w:r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12CD">
        <w:rPr>
          <w:rFonts w:ascii="Times New Roman" w:hAnsi="Times New Roman" w:cs="Times New Roman"/>
          <w:sz w:val="28"/>
        </w:rPr>
        <w:t>Марценюк</w:t>
      </w:r>
      <w:proofErr w:type="spellEnd"/>
      <w:r w:rsidR="00BB12CD">
        <w:rPr>
          <w:rFonts w:ascii="Times New Roman" w:hAnsi="Times New Roman" w:cs="Times New Roman"/>
          <w:sz w:val="28"/>
        </w:rPr>
        <w:t xml:space="preserve"> О.М.:</w:t>
      </w:r>
    </w:p>
    <w:p w:rsidR="002822DD" w:rsidRDefault="00BB12CD" w:rsidP="00BB12CD">
      <w:pPr>
        <w:pStyle w:val="aa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proofErr w:type="spellStart"/>
      <w:r>
        <w:rPr>
          <w:rFonts w:ascii="Times New Roman" w:hAnsi="Times New Roman" w:cs="Times New Roman"/>
          <w:sz w:val="28"/>
        </w:rPr>
        <w:t>Постійно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22DD" w:rsidRPr="00AA5F08">
        <w:rPr>
          <w:rFonts w:ascii="Times New Roman" w:hAnsi="Times New Roman" w:cs="Times New Roman"/>
          <w:sz w:val="28"/>
        </w:rPr>
        <w:t>здійс</w:t>
      </w:r>
      <w:r>
        <w:rPr>
          <w:rFonts w:ascii="Times New Roman" w:hAnsi="Times New Roman" w:cs="Times New Roman"/>
          <w:sz w:val="28"/>
        </w:rPr>
        <w:t>нювати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бібліотечн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>інформаційне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22DD" w:rsidRPr="00AA5F08">
        <w:rPr>
          <w:rFonts w:ascii="Times New Roman" w:hAnsi="Times New Roman" w:cs="Times New Roman"/>
          <w:sz w:val="28"/>
        </w:rPr>
        <w:t>обслуговування</w:t>
      </w:r>
      <w:proofErr w:type="spellEnd"/>
      <w:r w:rsidR="002822DD"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22DD" w:rsidRPr="00AA5F08">
        <w:rPr>
          <w:rFonts w:ascii="Times New Roman" w:hAnsi="Times New Roman" w:cs="Times New Roman"/>
          <w:sz w:val="28"/>
        </w:rPr>
        <w:t>користувачів</w:t>
      </w:r>
      <w:proofErr w:type="spellEnd"/>
      <w:r w:rsidR="002822DD" w:rsidRPr="00AA5F08">
        <w:rPr>
          <w:rFonts w:ascii="Times New Roman" w:hAnsi="Times New Roman" w:cs="Times New Roman"/>
          <w:sz w:val="28"/>
        </w:rPr>
        <w:t xml:space="preserve"> з метою </w:t>
      </w:r>
      <w:proofErr w:type="spellStart"/>
      <w:r w:rsidR="002822DD" w:rsidRPr="00AA5F08">
        <w:rPr>
          <w:rFonts w:ascii="Times New Roman" w:hAnsi="Times New Roman" w:cs="Times New Roman"/>
          <w:sz w:val="28"/>
        </w:rPr>
        <w:t>повного</w:t>
      </w:r>
      <w:proofErr w:type="spellEnd"/>
      <w:r w:rsidR="002822DD"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22DD" w:rsidRPr="00AA5F08">
        <w:rPr>
          <w:rFonts w:ascii="Times New Roman" w:hAnsi="Times New Roman" w:cs="Times New Roman"/>
          <w:sz w:val="28"/>
        </w:rPr>
        <w:t>забезпечення</w:t>
      </w:r>
      <w:proofErr w:type="spellEnd"/>
      <w:r w:rsidR="002822DD"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освітнього</w:t>
      </w:r>
      <w:proofErr w:type="spellEnd"/>
      <w:r w:rsidR="002822DD"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22DD" w:rsidRPr="00AA5F08">
        <w:rPr>
          <w:rFonts w:ascii="Times New Roman" w:hAnsi="Times New Roman" w:cs="Times New Roman"/>
          <w:sz w:val="28"/>
        </w:rPr>
        <w:t>процесу</w:t>
      </w:r>
      <w:proofErr w:type="spellEnd"/>
      <w:r w:rsidR="002822DD" w:rsidRPr="00AA5F08">
        <w:rPr>
          <w:rFonts w:ascii="Times New Roman" w:hAnsi="Times New Roman" w:cs="Times New Roman"/>
          <w:sz w:val="28"/>
        </w:rPr>
        <w:t>.</w:t>
      </w:r>
    </w:p>
    <w:p w:rsidR="00BB12CD" w:rsidRDefault="00BB12CD" w:rsidP="00BB12CD">
      <w:pPr>
        <w:pStyle w:val="aa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proofErr w:type="spellStart"/>
      <w:r>
        <w:rPr>
          <w:rFonts w:ascii="Times New Roman" w:hAnsi="Times New Roman" w:cs="Times New Roman"/>
          <w:sz w:val="28"/>
        </w:rPr>
        <w:t>Брати</w:t>
      </w:r>
      <w:proofErr w:type="spellEnd"/>
      <w:r>
        <w:rPr>
          <w:rFonts w:ascii="Times New Roman" w:hAnsi="Times New Roman" w:cs="Times New Roman"/>
          <w:sz w:val="28"/>
        </w:rPr>
        <w:t xml:space="preserve"> участь у </w:t>
      </w:r>
      <w:proofErr w:type="spellStart"/>
      <w:r>
        <w:rPr>
          <w:rFonts w:ascii="Times New Roman" w:hAnsi="Times New Roman" w:cs="Times New Roman"/>
          <w:sz w:val="28"/>
        </w:rPr>
        <w:t>тематичних</w:t>
      </w:r>
      <w:proofErr w:type="spellEnd"/>
      <w:r>
        <w:rPr>
          <w:rFonts w:ascii="Times New Roman" w:hAnsi="Times New Roman" w:cs="Times New Roman"/>
          <w:sz w:val="28"/>
        </w:rPr>
        <w:t xml:space="preserve"> конкурсах, зах</w:t>
      </w:r>
      <w:r w:rsidR="00512944">
        <w:rPr>
          <w:rFonts w:ascii="Times New Roman" w:hAnsi="Times New Roman" w:cs="Times New Roman"/>
          <w:sz w:val="28"/>
        </w:rPr>
        <w:t xml:space="preserve">одах </w:t>
      </w:r>
      <w:proofErr w:type="spellStart"/>
      <w:r w:rsidR="00512944">
        <w:rPr>
          <w:rFonts w:ascii="Times New Roman" w:hAnsi="Times New Roman" w:cs="Times New Roman"/>
          <w:sz w:val="28"/>
        </w:rPr>
        <w:t>біблі</w:t>
      </w:r>
      <w:proofErr w:type="gramStart"/>
      <w:r w:rsidR="00512944">
        <w:rPr>
          <w:rFonts w:ascii="Times New Roman" w:hAnsi="Times New Roman" w:cs="Times New Roman"/>
          <w:sz w:val="28"/>
        </w:rPr>
        <w:t>отечного</w:t>
      </w:r>
      <w:proofErr w:type="spellEnd"/>
      <w:proofErr w:type="gramEnd"/>
      <w:r w:rsidR="005129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2944">
        <w:rPr>
          <w:rFonts w:ascii="Times New Roman" w:hAnsi="Times New Roman" w:cs="Times New Roman"/>
          <w:sz w:val="28"/>
        </w:rPr>
        <w:t>спрямування</w:t>
      </w:r>
      <w:proofErr w:type="spellEnd"/>
      <w:r w:rsidR="00512944">
        <w:rPr>
          <w:rFonts w:ascii="Times New Roman" w:hAnsi="Times New Roman" w:cs="Times New Roman"/>
          <w:sz w:val="28"/>
        </w:rPr>
        <w:t>.</w:t>
      </w:r>
    </w:p>
    <w:p w:rsidR="00512944" w:rsidRPr="00AA5F08" w:rsidRDefault="00512944" w:rsidP="00BB12CD">
      <w:pPr>
        <w:pStyle w:val="aa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proofErr w:type="spellStart"/>
      <w:r>
        <w:rPr>
          <w:rFonts w:ascii="Times New Roman" w:hAnsi="Times New Roman" w:cs="Times New Roman"/>
          <w:sz w:val="28"/>
        </w:rPr>
        <w:t>Продовжити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покращення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матер</w:t>
      </w:r>
      <w:proofErr w:type="gramEnd"/>
      <w:r>
        <w:rPr>
          <w:rFonts w:ascii="Times New Roman" w:hAnsi="Times New Roman" w:cs="Times New Roman"/>
          <w:sz w:val="28"/>
        </w:rPr>
        <w:t>іально-технічної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бази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приміщення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бібліотеки</w:t>
      </w:r>
      <w:proofErr w:type="spellEnd"/>
      <w:r>
        <w:rPr>
          <w:rFonts w:ascii="Times New Roman" w:hAnsi="Times New Roman" w:cs="Times New Roman"/>
          <w:sz w:val="28"/>
        </w:rPr>
        <w:t xml:space="preserve">, читального залу, </w:t>
      </w:r>
      <w:proofErr w:type="spellStart"/>
      <w:r>
        <w:rPr>
          <w:rFonts w:ascii="Times New Roman" w:hAnsi="Times New Roman" w:cs="Times New Roman"/>
          <w:sz w:val="28"/>
        </w:rPr>
        <w:t>книгосховища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543BF" w:rsidRPr="00AA5F08" w:rsidRDefault="00512944" w:rsidP="00AA5F08">
      <w:pPr>
        <w:pStyle w:val="aa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8543BF" w:rsidRPr="00AA5F08">
        <w:rPr>
          <w:rFonts w:ascii="Times New Roman" w:hAnsi="Times New Roman" w:cs="Times New Roman"/>
          <w:sz w:val="28"/>
        </w:rPr>
        <w:t xml:space="preserve">Контроль за </w:t>
      </w:r>
      <w:proofErr w:type="spellStart"/>
      <w:r w:rsidR="008543BF" w:rsidRPr="00AA5F08">
        <w:rPr>
          <w:rFonts w:ascii="Times New Roman" w:hAnsi="Times New Roman" w:cs="Times New Roman"/>
          <w:sz w:val="28"/>
        </w:rPr>
        <w:t>виконанням</w:t>
      </w:r>
      <w:proofErr w:type="spellEnd"/>
      <w:r w:rsidR="008543BF" w:rsidRPr="00AA5F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543BF" w:rsidRPr="00AA5F08">
        <w:rPr>
          <w:rFonts w:ascii="Times New Roman" w:hAnsi="Times New Roman" w:cs="Times New Roman"/>
          <w:sz w:val="28"/>
        </w:rPr>
        <w:t>даного</w:t>
      </w:r>
      <w:proofErr w:type="spellEnd"/>
      <w:r w:rsidR="008543BF" w:rsidRPr="00AA5F08">
        <w:rPr>
          <w:rFonts w:ascii="Times New Roman" w:hAnsi="Times New Roman" w:cs="Times New Roman"/>
          <w:sz w:val="28"/>
        </w:rPr>
        <w:t xml:space="preserve"> наказу </w:t>
      </w:r>
      <w:proofErr w:type="spellStart"/>
      <w:r w:rsidR="008543BF" w:rsidRPr="00AA5F08">
        <w:rPr>
          <w:rFonts w:ascii="Times New Roman" w:hAnsi="Times New Roman" w:cs="Times New Roman"/>
          <w:sz w:val="28"/>
        </w:rPr>
        <w:t>залишаю</w:t>
      </w:r>
      <w:proofErr w:type="spellEnd"/>
      <w:r w:rsidR="008543BF" w:rsidRPr="00AA5F08">
        <w:rPr>
          <w:rFonts w:ascii="Times New Roman" w:hAnsi="Times New Roman" w:cs="Times New Roman"/>
          <w:sz w:val="28"/>
        </w:rPr>
        <w:t xml:space="preserve"> за собою.</w:t>
      </w:r>
    </w:p>
    <w:p w:rsidR="008543BF" w:rsidRPr="008543BF" w:rsidRDefault="008543BF" w:rsidP="00EE23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EE2344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F67D46" w:rsidRDefault="00F67D46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1417B7" w:rsidRDefault="008543BF" w:rsidP="008543BF">
      <w:pPr>
        <w:jc w:val="center"/>
        <w:rPr>
          <w:b/>
          <w:sz w:val="28"/>
          <w:lang w:val="uk-UA"/>
        </w:rPr>
      </w:pPr>
      <w:r w:rsidRPr="001417B7">
        <w:rPr>
          <w:b/>
          <w:sz w:val="28"/>
          <w:lang w:val="uk-UA"/>
        </w:rPr>
        <w:t xml:space="preserve">Директор </w:t>
      </w:r>
      <w:r w:rsidR="00D4006E">
        <w:rPr>
          <w:b/>
          <w:sz w:val="28"/>
          <w:lang w:val="uk-UA"/>
        </w:rPr>
        <w:t xml:space="preserve">                              </w:t>
      </w:r>
      <w:r w:rsidRPr="001417B7">
        <w:rPr>
          <w:b/>
          <w:sz w:val="28"/>
          <w:lang w:val="uk-UA"/>
        </w:rPr>
        <w:t xml:space="preserve">                              Світлана ХАВТИРКО</w:t>
      </w:r>
    </w:p>
    <w:p w:rsidR="00EE2344" w:rsidRDefault="00EE2344" w:rsidP="008543BF">
      <w:pPr>
        <w:jc w:val="both"/>
        <w:rPr>
          <w:sz w:val="28"/>
          <w:lang w:val="uk-UA"/>
        </w:rPr>
      </w:pPr>
    </w:p>
    <w:p w:rsidR="00F67D46" w:rsidRDefault="00F67D46" w:rsidP="008543BF">
      <w:pPr>
        <w:jc w:val="both"/>
        <w:rPr>
          <w:sz w:val="28"/>
          <w:lang w:val="uk-UA"/>
        </w:rPr>
      </w:pPr>
    </w:p>
    <w:p w:rsidR="008543BF" w:rsidRDefault="008543BF" w:rsidP="008543BF">
      <w:pPr>
        <w:jc w:val="both"/>
        <w:rPr>
          <w:lang w:val="uk-UA"/>
        </w:rPr>
      </w:pPr>
      <w:r>
        <w:rPr>
          <w:lang w:val="uk-UA"/>
        </w:rPr>
        <w:t>З наказом ознайомлена:</w:t>
      </w:r>
    </w:p>
    <w:p w:rsidR="008543BF" w:rsidRPr="005E2F8B" w:rsidRDefault="008543BF" w:rsidP="008543BF">
      <w:pPr>
        <w:jc w:val="both"/>
        <w:rPr>
          <w:b/>
          <w:sz w:val="28"/>
          <w:lang w:val="uk-UA"/>
        </w:rPr>
      </w:pPr>
      <w:r>
        <w:rPr>
          <w:lang w:val="uk-UA"/>
        </w:rPr>
        <w:t xml:space="preserve">________ </w:t>
      </w:r>
      <w:r w:rsidR="00EE2344">
        <w:rPr>
          <w:lang w:val="uk-UA"/>
        </w:rPr>
        <w:t>Оксана МАРЦЕНЮК</w:t>
      </w:r>
      <w:r>
        <w:rPr>
          <w:lang w:val="uk-UA"/>
        </w:rPr>
        <w:t>_________</w:t>
      </w:r>
    </w:p>
    <w:p w:rsidR="008543BF" w:rsidRP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  </w:t>
      </w: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B5107" w:rsidRDefault="002B5107" w:rsidP="002B5107">
      <w:pPr>
        <w:rPr>
          <w:sz w:val="28"/>
          <w:lang w:val="uk-UA"/>
        </w:rPr>
      </w:pPr>
    </w:p>
    <w:p w:rsidR="002B5107" w:rsidRDefault="002B5107" w:rsidP="002B5107">
      <w:pPr>
        <w:rPr>
          <w:sz w:val="28"/>
          <w:lang w:val="uk-UA"/>
        </w:rPr>
      </w:pPr>
    </w:p>
    <w:p w:rsidR="003A6CCB" w:rsidRPr="00F05A9B" w:rsidRDefault="00031C51" w:rsidP="00F05A9B">
      <w:pPr>
        <w:rPr>
          <w:lang w:val="uk-UA"/>
        </w:rPr>
      </w:pPr>
      <w:r>
        <w:rPr>
          <w:sz w:val="28"/>
          <w:lang w:val="uk-UA"/>
        </w:rPr>
        <w:tab/>
      </w:r>
    </w:p>
    <w:p w:rsidR="00031C51" w:rsidRDefault="00031C51" w:rsidP="00031C51">
      <w:pPr>
        <w:tabs>
          <w:tab w:val="left" w:pos="1046"/>
        </w:tabs>
        <w:jc w:val="both"/>
        <w:rPr>
          <w:sz w:val="28"/>
          <w:lang w:val="uk-UA"/>
        </w:rPr>
      </w:pPr>
    </w:p>
    <w:p w:rsidR="009A27F4" w:rsidRDefault="008068F9" w:rsidP="00CA690C">
      <w:pPr>
        <w:tabs>
          <w:tab w:val="left" w:pos="1046"/>
        </w:tabs>
        <w:jc w:val="center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</w:t>
      </w: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9A27F4" w:rsidRPr="009A27F4" w:rsidRDefault="009A27F4" w:rsidP="009A27F4">
      <w:pPr>
        <w:jc w:val="center"/>
        <w:rPr>
          <w:sz w:val="22"/>
          <w:lang w:val="uk-UA"/>
        </w:rPr>
      </w:pPr>
    </w:p>
    <w:sectPr w:rsidR="009A27F4" w:rsidRPr="009A27F4" w:rsidSect="005E2F8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EC3"/>
    <w:multiLevelType w:val="hybridMultilevel"/>
    <w:tmpl w:val="BB2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37E3"/>
    <w:multiLevelType w:val="hybridMultilevel"/>
    <w:tmpl w:val="5D482C92"/>
    <w:lvl w:ilvl="0" w:tplc="5A2A8C8C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9A206E0">
      <w:numFmt w:val="bullet"/>
      <w:lvlText w:val="•"/>
      <w:lvlJc w:val="left"/>
      <w:pPr>
        <w:ind w:left="2072" w:hanging="360"/>
      </w:pPr>
      <w:rPr>
        <w:lang w:val="uk-UA" w:eastAsia="en-US" w:bidi="ar-SA"/>
      </w:rPr>
    </w:lvl>
    <w:lvl w:ilvl="2" w:tplc="3F34344C">
      <w:numFmt w:val="bullet"/>
      <w:lvlText w:val="•"/>
      <w:lvlJc w:val="left"/>
      <w:pPr>
        <w:ind w:left="2964" w:hanging="360"/>
      </w:pPr>
      <w:rPr>
        <w:lang w:val="uk-UA" w:eastAsia="en-US" w:bidi="ar-SA"/>
      </w:rPr>
    </w:lvl>
    <w:lvl w:ilvl="3" w:tplc="B47205E0">
      <w:numFmt w:val="bullet"/>
      <w:lvlText w:val="•"/>
      <w:lvlJc w:val="left"/>
      <w:pPr>
        <w:ind w:left="3857" w:hanging="360"/>
      </w:pPr>
      <w:rPr>
        <w:lang w:val="uk-UA" w:eastAsia="en-US" w:bidi="ar-SA"/>
      </w:rPr>
    </w:lvl>
    <w:lvl w:ilvl="4" w:tplc="A9801C46">
      <w:numFmt w:val="bullet"/>
      <w:lvlText w:val="•"/>
      <w:lvlJc w:val="left"/>
      <w:pPr>
        <w:ind w:left="4749" w:hanging="360"/>
      </w:pPr>
      <w:rPr>
        <w:lang w:val="uk-UA" w:eastAsia="en-US" w:bidi="ar-SA"/>
      </w:rPr>
    </w:lvl>
    <w:lvl w:ilvl="5" w:tplc="00DAF238">
      <w:numFmt w:val="bullet"/>
      <w:lvlText w:val="•"/>
      <w:lvlJc w:val="left"/>
      <w:pPr>
        <w:ind w:left="5642" w:hanging="360"/>
      </w:pPr>
      <w:rPr>
        <w:lang w:val="uk-UA" w:eastAsia="en-US" w:bidi="ar-SA"/>
      </w:rPr>
    </w:lvl>
    <w:lvl w:ilvl="6" w:tplc="134CA87C">
      <w:numFmt w:val="bullet"/>
      <w:lvlText w:val="•"/>
      <w:lvlJc w:val="left"/>
      <w:pPr>
        <w:ind w:left="6534" w:hanging="360"/>
      </w:pPr>
      <w:rPr>
        <w:lang w:val="uk-UA" w:eastAsia="en-US" w:bidi="ar-SA"/>
      </w:rPr>
    </w:lvl>
    <w:lvl w:ilvl="7" w:tplc="0804D4CE">
      <w:numFmt w:val="bullet"/>
      <w:lvlText w:val="•"/>
      <w:lvlJc w:val="left"/>
      <w:pPr>
        <w:ind w:left="7427" w:hanging="360"/>
      </w:pPr>
      <w:rPr>
        <w:lang w:val="uk-UA" w:eastAsia="en-US" w:bidi="ar-SA"/>
      </w:rPr>
    </w:lvl>
    <w:lvl w:ilvl="8" w:tplc="A0AEC40C">
      <w:numFmt w:val="bullet"/>
      <w:lvlText w:val="•"/>
      <w:lvlJc w:val="left"/>
      <w:pPr>
        <w:ind w:left="8319" w:hanging="360"/>
      </w:pPr>
      <w:rPr>
        <w:lang w:val="uk-UA" w:eastAsia="en-US" w:bidi="ar-SA"/>
      </w:rPr>
    </w:lvl>
  </w:abstractNum>
  <w:abstractNum w:abstractNumId="2">
    <w:nsid w:val="2B7616B2"/>
    <w:multiLevelType w:val="multilevel"/>
    <w:tmpl w:val="9914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B0563"/>
    <w:multiLevelType w:val="hybridMultilevel"/>
    <w:tmpl w:val="5128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36F0E"/>
    <w:multiLevelType w:val="hybridMultilevel"/>
    <w:tmpl w:val="79BEE96E"/>
    <w:lvl w:ilvl="0" w:tplc="92A68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1351A1"/>
    <w:multiLevelType w:val="hybridMultilevel"/>
    <w:tmpl w:val="B5143596"/>
    <w:lvl w:ilvl="0" w:tplc="0A941CA0">
      <w:numFmt w:val="bullet"/>
      <w:lvlText w:val=""/>
      <w:lvlJc w:val="left"/>
      <w:pPr>
        <w:ind w:left="461" w:hanging="282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A86479BA">
      <w:numFmt w:val="bullet"/>
      <w:lvlText w:val="•"/>
      <w:lvlJc w:val="left"/>
      <w:pPr>
        <w:ind w:left="1424" w:hanging="282"/>
      </w:pPr>
      <w:rPr>
        <w:lang w:val="uk-UA" w:eastAsia="en-US" w:bidi="ar-SA"/>
      </w:rPr>
    </w:lvl>
    <w:lvl w:ilvl="2" w:tplc="4AC6F668">
      <w:numFmt w:val="bullet"/>
      <w:lvlText w:val="•"/>
      <w:lvlJc w:val="left"/>
      <w:pPr>
        <w:ind w:left="2388" w:hanging="282"/>
      </w:pPr>
      <w:rPr>
        <w:lang w:val="uk-UA" w:eastAsia="en-US" w:bidi="ar-SA"/>
      </w:rPr>
    </w:lvl>
    <w:lvl w:ilvl="3" w:tplc="B4F6EBCA">
      <w:numFmt w:val="bullet"/>
      <w:lvlText w:val="•"/>
      <w:lvlJc w:val="left"/>
      <w:pPr>
        <w:ind w:left="3353" w:hanging="282"/>
      </w:pPr>
      <w:rPr>
        <w:lang w:val="uk-UA" w:eastAsia="en-US" w:bidi="ar-SA"/>
      </w:rPr>
    </w:lvl>
    <w:lvl w:ilvl="4" w:tplc="5D16B12A">
      <w:numFmt w:val="bullet"/>
      <w:lvlText w:val="•"/>
      <w:lvlJc w:val="left"/>
      <w:pPr>
        <w:ind w:left="4317" w:hanging="282"/>
      </w:pPr>
      <w:rPr>
        <w:lang w:val="uk-UA" w:eastAsia="en-US" w:bidi="ar-SA"/>
      </w:rPr>
    </w:lvl>
    <w:lvl w:ilvl="5" w:tplc="3FCA7FA6">
      <w:numFmt w:val="bullet"/>
      <w:lvlText w:val="•"/>
      <w:lvlJc w:val="left"/>
      <w:pPr>
        <w:ind w:left="5282" w:hanging="282"/>
      </w:pPr>
      <w:rPr>
        <w:lang w:val="uk-UA" w:eastAsia="en-US" w:bidi="ar-SA"/>
      </w:rPr>
    </w:lvl>
    <w:lvl w:ilvl="6" w:tplc="9A82E2DE">
      <w:numFmt w:val="bullet"/>
      <w:lvlText w:val="•"/>
      <w:lvlJc w:val="left"/>
      <w:pPr>
        <w:ind w:left="6246" w:hanging="282"/>
      </w:pPr>
      <w:rPr>
        <w:lang w:val="uk-UA" w:eastAsia="en-US" w:bidi="ar-SA"/>
      </w:rPr>
    </w:lvl>
    <w:lvl w:ilvl="7" w:tplc="144E3B96">
      <w:numFmt w:val="bullet"/>
      <w:lvlText w:val="•"/>
      <w:lvlJc w:val="left"/>
      <w:pPr>
        <w:ind w:left="7211" w:hanging="282"/>
      </w:pPr>
      <w:rPr>
        <w:lang w:val="uk-UA" w:eastAsia="en-US" w:bidi="ar-SA"/>
      </w:rPr>
    </w:lvl>
    <w:lvl w:ilvl="8" w:tplc="4808C25E">
      <w:numFmt w:val="bullet"/>
      <w:lvlText w:val="•"/>
      <w:lvlJc w:val="left"/>
      <w:pPr>
        <w:ind w:left="8175" w:hanging="282"/>
      </w:pPr>
      <w:rPr>
        <w:lang w:val="uk-UA" w:eastAsia="en-US" w:bidi="ar-SA"/>
      </w:rPr>
    </w:lvl>
  </w:abstractNum>
  <w:abstractNum w:abstractNumId="6">
    <w:nsid w:val="4A8F21D9"/>
    <w:multiLevelType w:val="multilevel"/>
    <w:tmpl w:val="7D825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4D6C61DD"/>
    <w:multiLevelType w:val="multilevel"/>
    <w:tmpl w:val="BEF2FC12"/>
    <w:lvl w:ilvl="0">
      <w:start w:val="1"/>
      <w:numFmt w:val="decimal"/>
      <w:lvlText w:val="%1."/>
      <w:lvlJc w:val="left"/>
      <w:pPr>
        <w:ind w:left="745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31" w:hanging="5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780" w:hanging="51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820" w:hanging="51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861" w:hanging="51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01" w:hanging="51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42" w:hanging="51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82" w:hanging="51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23" w:hanging="510"/>
      </w:pPr>
      <w:rPr>
        <w:lang w:val="uk-UA" w:eastAsia="en-US" w:bidi="ar-SA"/>
      </w:rPr>
    </w:lvl>
  </w:abstractNum>
  <w:abstractNum w:abstractNumId="8">
    <w:nsid w:val="55D80F48"/>
    <w:multiLevelType w:val="hybridMultilevel"/>
    <w:tmpl w:val="37F6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64A2B"/>
    <w:multiLevelType w:val="multilevel"/>
    <w:tmpl w:val="D856E128"/>
    <w:lvl w:ilvl="0">
      <w:start w:val="3"/>
      <w:numFmt w:val="decimal"/>
      <w:lvlText w:val="%1"/>
      <w:lvlJc w:val="left"/>
      <w:pPr>
        <w:ind w:left="631" w:hanging="716"/>
      </w:pPr>
      <w:rPr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631" w:hanging="7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32" w:hanging="716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79" w:hanging="71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425" w:hanging="71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372" w:hanging="71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318" w:hanging="71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265" w:hanging="71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211" w:hanging="716"/>
      </w:pPr>
      <w:rPr>
        <w:lang w:val="uk-UA" w:eastAsia="en-US" w:bidi="ar-SA"/>
      </w:rPr>
    </w:lvl>
  </w:abstractNum>
  <w:abstractNum w:abstractNumId="10">
    <w:nsid w:val="636C7915"/>
    <w:multiLevelType w:val="multilevel"/>
    <w:tmpl w:val="77488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5CD29E6"/>
    <w:multiLevelType w:val="hybridMultilevel"/>
    <w:tmpl w:val="81DC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A137B"/>
    <w:multiLevelType w:val="hybridMultilevel"/>
    <w:tmpl w:val="150E37E8"/>
    <w:lvl w:ilvl="0" w:tplc="B1BAC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53367"/>
    <w:multiLevelType w:val="hybridMultilevel"/>
    <w:tmpl w:val="4400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45434"/>
    <w:multiLevelType w:val="hybridMultilevel"/>
    <w:tmpl w:val="966A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9"/>
    <w:rsid w:val="00021F9C"/>
    <w:rsid w:val="00031C51"/>
    <w:rsid w:val="00047700"/>
    <w:rsid w:val="00074AC9"/>
    <w:rsid w:val="00076D43"/>
    <w:rsid w:val="000B46C0"/>
    <w:rsid w:val="001417B7"/>
    <w:rsid w:val="001503B0"/>
    <w:rsid w:val="00194145"/>
    <w:rsid w:val="001E13F1"/>
    <w:rsid w:val="001E5F07"/>
    <w:rsid w:val="00205A9A"/>
    <w:rsid w:val="002403FD"/>
    <w:rsid w:val="0027566F"/>
    <w:rsid w:val="002822DD"/>
    <w:rsid w:val="002B5107"/>
    <w:rsid w:val="002C4EEB"/>
    <w:rsid w:val="00317219"/>
    <w:rsid w:val="00323BFB"/>
    <w:rsid w:val="00357321"/>
    <w:rsid w:val="003A6CCB"/>
    <w:rsid w:val="00445723"/>
    <w:rsid w:val="004A5F1B"/>
    <w:rsid w:val="004B0676"/>
    <w:rsid w:val="004B688F"/>
    <w:rsid w:val="004D2169"/>
    <w:rsid w:val="00512944"/>
    <w:rsid w:val="00564E5A"/>
    <w:rsid w:val="00571C32"/>
    <w:rsid w:val="00582F90"/>
    <w:rsid w:val="005A5A1B"/>
    <w:rsid w:val="005D2A7A"/>
    <w:rsid w:val="005E2F8B"/>
    <w:rsid w:val="005F6DD6"/>
    <w:rsid w:val="0060479E"/>
    <w:rsid w:val="00612086"/>
    <w:rsid w:val="00614924"/>
    <w:rsid w:val="00631D0F"/>
    <w:rsid w:val="0065007D"/>
    <w:rsid w:val="00654E94"/>
    <w:rsid w:val="007159BA"/>
    <w:rsid w:val="007564E7"/>
    <w:rsid w:val="007F62BA"/>
    <w:rsid w:val="008068F9"/>
    <w:rsid w:val="0083463E"/>
    <w:rsid w:val="008414F0"/>
    <w:rsid w:val="008543BF"/>
    <w:rsid w:val="008552DF"/>
    <w:rsid w:val="00857E3C"/>
    <w:rsid w:val="008D29F7"/>
    <w:rsid w:val="008F772B"/>
    <w:rsid w:val="00915E66"/>
    <w:rsid w:val="00971B6B"/>
    <w:rsid w:val="009A27F4"/>
    <w:rsid w:val="009D1AF1"/>
    <w:rsid w:val="00A256CD"/>
    <w:rsid w:val="00AA5F08"/>
    <w:rsid w:val="00AE5534"/>
    <w:rsid w:val="00B07DDA"/>
    <w:rsid w:val="00B65F29"/>
    <w:rsid w:val="00B7570D"/>
    <w:rsid w:val="00BB12CD"/>
    <w:rsid w:val="00BE70D2"/>
    <w:rsid w:val="00BE7AFF"/>
    <w:rsid w:val="00C261E6"/>
    <w:rsid w:val="00C432D6"/>
    <w:rsid w:val="00CA690C"/>
    <w:rsid w:val="00CB22E7"/>
    <w:rsid w:val="00D15DDB"/>
    <w:rsid w:val="00D34DC3"/>
    <w:rsid w:val="00D4006E"/>
    <w:rsid w:val="00D70CF6"/>
    <w:rsid w:val="00D90E17"/>
    <w:rsid w:val="00DA0423"/>
    <w:rsid w:val="00DA3DF2"/>
    <w:rsid w:val="00E12AB9"/>
    <w:rsid w:val="00E1776C"/>
    <w:rsid w:val="00E37677"/>
    <w:rsid w:val="00E55F20"/>
    <w:rsid w:val="00E6760B"/>
    <w:rsid w:val="00EA566E"/>
    <w:rsid w:val="00EA6AFF"/>
    <w:rsid w:val="00ED409B"/>
    <w:rsid w:val="00EE2344"/>
    <w:rsid w:val="00F01FF5"/>
    <w:rsid w:val="00F05A9B"/>
    <w:rsid w:val="00F14709"/>
    <w:rsid w:val="00F67D46"/>
    <w:rsid w:val="00F710BE"/>
    <w:rsid w:val="00FA1BAC"/>
    <w:rsid w:val="00FC3212"/>
    <w:rsid w:val="00FC5AB5"/>
    <w:rsid w:val="00FC63F2"/>
    <w:rsid w:val="00FD65F2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8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0">
    <w:name w:val="Body Text"/>
    <w:basedOn w:val="a"/>
    <w:link w:val="af1"/>
    <w:uiPriority w:val="1"/>
    <w:semiHidden/>
    <w:unhideWhenUsed/>
    <w:qFormat/>
    <w:rsid w:val="002822DD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2822D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8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0">
    <w:name w:val="Body Text"/>
    <w:basedOn w:val="a"/>
    <w:link w:val="af1"/>
    <w:uiPriority w:val="1"/>
    <w:semiHidden/>
    <w:unhideWhenUsed/>
    <w:qFormat/>
    <w:rsid w:val="002822DD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2822D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90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DA40-B9A4-4BF4-B084-E0CF584D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17</cp:revision>
  <cp:lastPrinted>2025-08-07T06:47:00Z</cp:lastPrinted>
  <dcterms:created xsi:type="dcterms:W3CDTF">2024-07-10T08:36:00Z</dcterms:created>
  <dcterms:modified xsi:type="dcterms:W3CDTF">2025-08-07T06:49:00Z</dcterms:modified>
</cp:coreProperties>
</file>